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B04" w:rsidRPr="0086312B" w:rsidRDefault="00AC4B31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  <w:r>
        <w:rPr>
          <w:rFonts w:ascii="Arial" w:hAnsi="Arial" w:cs="Arial"/>
          <w:b/>
          <w:color w:val="0F243E" w:themeColor="text2" w:themeShade="80"/>
        </w:rPr>
        <w:t xml:space="preserve"> </w:t>
      </w:r>
      <w:r w:rsidR="00C64897"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E3392E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E5369B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E5369B">
              <w:rPr>
                <w:rFonts w:ascii="Arial" w:hAnsi="Arial" w:cs="Arial"/>
                <w:b/>
                <w:color w:val="0F243E" w:themeColor="text2" w:themeShade="80"/>
              </w:rPr>
              <w:t>CONTADURÍA PÚBLICA</w:t>
            </w:r>
          </w:p>
          <w:p w:rsidR="00E5369B" w:rsidRPr="00A56481" w:rsidRDefault="00E5369B" w:rsidP="00E5369B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E3392E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E3392E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E3392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E3392E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5B4BBB" w:rsidRPr="00F73EF9" w:rsidRDefault="00F73EF9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73EF9">
              <w:rPr>
                <w:rFonts w:ascii="Arial" w:hAnsi="Arial" w:cs="Arial"/>
                <w:b/>
                <w:color w:val="0F243E" w:themeColor="text2" w:themeShade="80"/>
              </w:rPr>
              <w:t>SISTEMAS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F73EF9" w:rsidRPr="00C53FE2" w:rsidRDefault="00F73EF9" w:rsidP="00E3392E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  <w:tr w:rsidR="009D3B04" w:rsidRPr="0086312B" w:rsidTr="00E3392E">
        <w:tc>
          <w:tcPr>
            <w:tcW w:w="9606" w:type="dxa"/>
            <w:gridSpan w:val="7"/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0974B1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>/SEMINARIO</w:t>
            </w:r>
            <w:r w:rsidR="00771D71">
              <w:rPr>
                <w:rFonts w:ascii="Arial" w:hAnsi="Arial" w:cs="Arial"/>
                <w:b/>
                <w:color w:val="0F243E" w:themeColor="text2" w:themeShade="80"/>
              </w:rPr>
              <w:t>/CAMPO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:  </w:t>
            </w:r>
            <w:r w:rsidR="00E5369B">
              <w:rPr>
                <w:rFonts w:ascii="Arial" w:hAnsi="Arial" w:cs="Arial"/>
                <w:b/>
                <w:color w:val="0F243E" w:themeColor="text2" w:themeShade="80"/>
              </w:rPr>
              <w:t>SISTEMAS IV</w:t>
            </w:r>
          </w:p>
          <w:p w:rsidR="009D3B04" w:rsidRPr="00A56481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E3392E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E5369B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>001 DE 2015</w:t>
            </w:r>
          </w:p>
        </w:tc>
      </w:tr>
      <w:tr w:rsidR="009D3B04" w:rsidRPr="0086312B" w:rsidTr="00E3392E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E5369B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sdt>
              <w:sdtPr>
                <w:rPr>
                  <w:rFonts w:ascii="Arial" w:hAnsi="Arial" w:cs="Arial"/>
                  <w:color w:val="0F243E" w:themeColor="text2" w:themeShade="80"/>
                </w:rPr>
                <w:id w:val="-18509451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369B">
                  <w:rPr>
                    <w:rFonts w:ascii="MS Gothic" w:eastAsia="MS Gothic" w:hAnsi="MS Gothic" w:cs="Arial" w:hint="eastAsia"/>
                    <w:color w:val="0F243E" w:themeColor="text2" w:themeShade="80"/>
                  </w:rPr>
                  <w:t>☒</w:t>
                </w:r>
              </w:sdtContent>
            </w:sdt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E3392E">
        <w:tc>
          <w:tcPr>
            <w:tcW w:w="5495" w:type="dxa"/>
            <w:gridSpan w:val="2"/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  <w:r w:rsidR="000F7447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0F7447" w:rsidRPr="000F7447">
              <w:rPr>
                <w:rFonts w:ascii="Arial" w:hAnsi="Arial" w:cs="Arial"/>
                <w:b/>
                <w:color w:val="0F243E" w:themeColor="text2" w:themeShade="80"/>
              </w:rPr>
              <w:t>62351</w:t>
            </w:r>
          </w:p>
          <w:p w:rsidR="009D3B04" w:rsidRPr="0086312B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0F7447">
              <w:rPr>
                <w:rFonts w:ascii="Arial" w:hAnsi="Arial" w:cs="Arial"/>
                <w:b/>
                <w:color w:val="0F243E" w:themeColor="text2" w:themeShade="80"/>
              </w:rPr>
              <w:t>2</w:t>
            </w:r>
          </w:p>
        </w:tc>
      </w:tr>
      <w:tr w:rsidR="009D3B04" w:rsidRPr="0086312B" w:rsidTr="00E3392E">
        <w:tc>
          <w:tcPr>
            <w:tcW w:w="4503" w:type="dxa"/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Pr="000F7447" w:rsidRDefault="000F7447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0F7447">
              <w:rPr>
                <w:rFonts w:ascii="Arial" w:hAnsi="Arial" w:cs="Arial"/>
                <w:color w:val="0F243E" w:themeColor="text2" w:themeShade="80"/>
              </w:rPr>
              <w:t>16 de julio de 2015</w:t>
            </w:r>
          </w:p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B6222" w:rsidRPr="0086312B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9D3B04" w:rsidRPr="0086312B" w:rsidTr="009A43A0">
        <w:tc>
          <w:tcPr>
            <w:tcW w:w="9054" w:type="dxa"/>
            <w:gridSpan w:val="6"/>
            <w:shd w:val="clear" w:color="auto" w:fill="365F91" w:themeFill="accent1" w:themeFillShade="BF"/>
          </w:tcPr>
          <w:p w:rsidR="009D3B04" w:rsidRPr="0086312B" w:rsidRDefault="009D3B04" w:rsidP="00E3392E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9A43A0">
        <w:tc>
          <w:tcPr>
            <w:tcW w:w="2815" w:type="dxa"/>
            <w:tcBorders>
              <w:top w:val="single" w:sz="4" w:space="0" w:color="auto"/>
            </w:tcBorders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0F7447">
              <w:rPr>
                <w:rFonts w:ascii="Arial" w:hAnsi="Arial" w:cs="Arial"/>
                <w:color w:val="0F243E" w:themeColor="text2" w:themeShade="80"/>
              </w:rPr>
              <w:t xml:space="preserve"> 3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0F7447">
              <w:rPr>
                <w:rFonts w:ascii="Arial" w:hAnsi="Arial" w:cs="Arial"/>
                <w:color w:val="0F243E" w:themeColor="text2" w:themeShade="80"/>
              </w:rPr>
              <w:t xml:space="preserve"> 12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  <w:r w:rsidR="000F7447">
              <w:rPr>
                <w:rFonts w:ascii="Arial" w:hAnsi="Arial" w:cs="Arial"/>
                <w:color w:val="0F243E" w:themeColor="text2" w:themeShade="80"/>
              </w:rPr>
              <w:t>3</w:t>
            </w:r>
          </w:p>
        </w:tc>
      </w:tr>
      <w:tr w:rsidR="009D3B04" w:rsidRPr="002D3F0D" w:rsidTr="009A43A0">
        <w:tc>
          <w:tcPr>
            <w:tcW w:w="2815" w:type="dxa"/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0F7447">
              <w:rPr>
                <w:rFonts w:ascii="Arial" w:hAnsi="Arial" w:cs="Arial"/>
                <w:color w:val="0F243E" w:themeColor="text2" w:themeShade="80"/>
              </w:rPr>
              <w:t xml:space="preserve"> 3</w:t>
            </w:r>
          </w:p>
        </w:tc>
        <w:tc>
          <w:tcPr>
            <w:tcW w:w="2661" w:type="dxa"/>
            <w:gridSpan w:val="3"/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0F7447">
              <w:rPr>
                <w:rFonts w:ascii="Arial" w:hAnsi="Arial" w:cs="Arial"/>
                <w:color w:val="0F243E" w:themeColor="text2" w:themeShade="80"/>
              </w:rPr>
              <w:t>3</w:t>
            </w:r>
          </w:p>
        </w:tc>
        <w:tc>
          <w:tcPr>
            <w:tcW w:w="3578" w:type="dxa"/>
            <w:gridSpan w:val="2"/>
          </w:tcPr>
          <w:p w:rsidR="009D3B04" w:rsidRPr="002D3F0D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9A26B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15247C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0F7447">
              <w:rPr>
                <w:rFonts w:ascii="Arial" w:hAnsi="Arial" w:cs="Arial"/>
                <w:color w:val="0F243E" w:themeColor="text2" w:themeShade="80"/>
              </w:rPr>
              <w:t>48</w:t>
            </w:r>
          </w:p>
        </w:tc>
      </w:tr>
      <w:tr w:rsidR="009A43A0" w:rsidRPr="002D3F0D" w:rsidTr="009A43A0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9A43A0" w:rsidRPr="002D3F0D" w:rsidRDefault="009A43A0" w:rsidP="00E3392E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3A0" w:rsidRPr="002D3F0D" w:rsidRDefault="009A43A0" w:rsidP="009A43A0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9A43A0" w:rsidRPr="002D3F0D" w:rsidRDefault="009A43A0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9A43A0" w:rsidRPr="002D3F0D" w:rsidRDefault="0026451A" w:rsidP="009A43A0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051798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9D3B04" w:rsidTr="008A5B65">
        <w:tc>
          <w:tcPr>
            <w:tcW w:w="9054" w:type="dxa"/>
            <w:gridSpan w:val="3"/>
            <w:shd w:val="clear" w:color="auto" w:fill="365F91" w:themeFill="accent1" w:themeFillShade="BF"/>
          </w:tcPr>
          <w:p w:rsidR="009D3B04" w:rsidRPr="002D3F0D" w:rsidRDefault="009D3B04" w:rsidP="00E3392E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8A5B65">
        <w:tc>
          <w:tcPr>
            <w:tcW w:w="2894" w:type="dxa"/>
            <w:tcBorders>
              <w:right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0F7447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87391A"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87391A">
              <w:rPr>
                <w:rFonts w:ascii="Arial" w:hAnsi="Arial" w:cs="Arial"/>
                <w:color w:val="0F243E" w:themeColor="text2" w:themeShade="80"/>
              </w:rPr>
              <w:t xml:space="preserve"> 8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9D3B04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  <w:r w:rsidR="0087391A">
              <w:rPr>
                <w:rFonts w:ascii="Arial" w:hAnsi="Arial" w:cs="Arial"/>
                <w:color w:val="0F243E" w:themeColor="text2" w:themeShade="80"/>
              </w:rPr>
              <w:t xml:space="preserve"> 32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A151BA" w:rsidRPr="0086312B" w:rsidRDefault="00A151BA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lastRenderedPageBreak/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A151BA" w:rsidRDefault="001D5BBE" w:rsidP="007E533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9D3B04" w:rsidRDefault="00051798" w:rsidP="007E533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El profesional de la contaduría debe asumir los conceptos y tener claro todo lo referente al fraude financiero por la red, las diferentes técnicas de robo de información y todo el ambiente que enmarca la seguridad informática como riesgos, controles, factores de riesgo, causas, las normas como lineamiento para desarrollar las auditorias de sistemas y   la manipulación de herramientas que brindan un apoyo considerable para la buena realización de auditorías de sistemas.</w:t>
            </w:r>
          </w:p>
          <w:p w:rsidR="00A151BA" w:rsidRPr="00051798" w:rsidRDefault="00A151BA" w:rsidP="007E533F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E3392E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E3392E">
        <w:tc>
          <w:tcPr>
            <w:tcW w:w="9740" w:type="dxa"/>
          </w:tcPr>
          <w:p w:rsidR="001B7672" w:rsidRDefault="001B7672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051798" w:rsidRDefault="00051798" w:rsidP="00051798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Identificar los ambientes de seguridad de información como las áreas física, lógica, administrativa las cuales deben tenerse protegidas, documentadas y bien dotadas por parte de la administración; para así, poder emitir recomendaciones acordes a las necesidades planteadas en la requisición de auditoría.</w:t>
            </w:r>
          </w:p>
          <w:p w:rsidR="00051798" w:rsidRPr="00503B3A" w:rsidRDefault="00051798" w:rsidP="007E533F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9D3B04" w:rsidRPr="00503B3A" w:rsidRDefault="009D3B04" w:rsidP="007E533F">
            <w:p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E3392E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E3392E">
        <w:tc>
          <w:tcPr>
            <w:tcW w:w="9740" w:type="dxa"/>
          </w:tcPr>
          <w:p w:rsidR="009D3B04" w:rsidRDefault="009D3B04" w:rsidP="00051798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  <w:p w:rsidR="00584920" w:rsidRPr="00584920" w:rsidRDefault="00584920" w:rsidP="00137610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584920">
              <w:rPr>
                <w:rFonts w:ascii="Arial" w:hAnsi="Arial" w:cs="Arial"/>
                <w:color w:val="000000" w:themeColor="text1"/>
              </w:rPr>
              <w:t>Mediante qué herramientas se puede ofrecer seguridad, confidencialidad, integridad y disponibilidad a la información?</w:t>
            </w:r>
          </w:p>
          <w:p w:rsidR="00584920" w:rsidRPr="00584920" w:rsidRDefault="00584920" w:rsidP="00051798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84920" w:rsidRPr="00584920" w:rsidRDefault="00584920" w:rsidP="00137610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584920">
              <w:rPr>
                <w:rFonts w:ascii="Arial" w:hAnsi="Arial" w:cs="Arial"/>
                <w:color w:val="000000" w:themeColor="text1"/>
              </w:rPr>
              <w:t>Qué mecanismos permiten ofrecer una seguridad física y lógica a los sistemas de información?</w:t>
            </w:r>
          </w:p>
          <w:p w:rsidR="00584920" w:rsidRPr="00584920" w:rsidRDefault="00584920" w:rsidP="00051798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584920" w:rsidRPr="00584920" w:rsidRDefault="00584920" w:rsidP="00137610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584920">
              <w:rPr>
                <w:rFonts w:ascii="Arial" w:hAnsi="Arial" w:cs="Arial"/>
                <w:color w:val="000000" w:themeColor="text1"/>
              </w:rPr>
              <w:t>Qué consecuencias trae la falta de aplicación de controles preventivos a la información?</w:t>
            </w:r>
          </w:p>
          <w:p w:rsidR="005F31DE" w:rsidRPr="00C674FC" w:rsidRDefault="005F31DE" w:rsidP="00051798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0F6371" w:rsidRDefault="000F6371" w:rsidP="009D3B04">
      <w:pPr>
        <w:rPr>
          <w:rFonts w:ascii="Arial" w:hAnsi="Arial" w:cs="Arial"/>
          <w:color w:val="0F243E" w:themeColor="text2" w:themeShade="80"/>
        </w:rPr>
      </w:pPr>
    </w:p>
    <w:p w:rsidR="000F6371" w:rsidRDefault="000F6371" w:rsidP="009D3B04">
      <w:pPr>
        <w:rPr>
          <w:rFonts w:ascii="Arial" w:hAnsi="Arial" w:cs="Arial"/>
          <w:color w:val="0F243E" w:themeColor="text2" w:themeShade="80"/>
        </w:rPr>
      </w:pPr>
    </w:p>
    <w:p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E3392E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:rsidTr="00E3392E">
        <w:tc>
          <w:tcPr>
            <w:tcW w:w="9740" w:type="dxa"/>
          </w:tcPr>
          <w:p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5F31DE" w:rsidRDefault="005F31DE" w:rsidP="005F31D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COMPETENCIAS TRANSVERSALES:</w:t>
            </w:r>
          </w:p>
          <w:p w:rsidR="005F31DE" w:rsidRDefault="005F31DE" w:rsidP="00137610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Lectura comprensiva</w:t>
            </w:r>
          </w:p>
          <w:p w:rsidR="005F31DE" w:rsidRDefault="005F31DE" w:rsidP="00137610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Capacidad para obtener y procesar información de diferentes fuentes</w:t>
            </w:r>
          </w:p>
          <w:p w:rsidR="005F31DE" w:rsidRDefault="005F31DE" w:rsidP="00137610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Capacidad para trabajar y aprender en equipo.</w:t>
            </w:r>
          </w:p>
          <w:p w:rsidR="004E5C30" w:rsidRDefault="004E5C30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5F31DE" w:rsidRDefault="005F31DE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A151BA" w:rsidRDefault="00A151BA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5F31DE" w:rsidRDefault="005F31DE" w:rsidP="005F31D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lastRenderedPageBreak/>
              <w:t>COMPETENCIAS ESPECÍFICAS DE LA ASIGNATURA:</w:t>
            </w:r>
          </w:p>
          <w:p w:rsidR="005F31DE" w:rsidRDefault="005F31DE" w:rsidP="005F31D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El estudiante a partir de un problema, situación o caso real significativo, relacionado con la teoría vista en la materia, tendrá la capacidad y habilidad suficiente para realizar el análisis correspondiente, e implementar los conceptos profesionales y de investigación para encontrar una solución o un resultado que genere un análisis formal sobre el estado de las empresas respecto a la seguridad de la información.</w:t>
            </w:r>
          </w:p>
          <w:p w:rsidR="005F31DE" w:rsidRDefault="005F31DE" w:rsidP="005F31DE">
            <w:pPr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Aplicará las normas, lineamientos, leyes o regulaciones necesarias para dar solución a los requerimientos de seguridad y emitirá su juicio profesional sobre el caso de estudio.</w:t>
            </w:r>
          </w:p>
          <w:p w:rsidR="005F31DE" w:rsidRDefault="005F31DE" w:rsidP="005F31DE">
            <w:pP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  <w:t xml:space="preserve">COMPETENCIAS COGNITIVAS : </w:t>
            </w:r>
          </w:p>
          <w:p w:rsidR="005F31DE" w:rsidRDefault="005F31DE" w:rsidP="005F31DE">
            <w:pP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  <w:t>(PROPOSITIVAS+ARGUMENTATIVAS+INTERPRETATIVAS)</w:t>
            </w:r>
          </w:p>
          <w:p w:rsidR="005F31DE" w:rsidRDefault="005F31DE" w:rsidP="005F31DE">
            <w:pP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  <w:tab/>
            </w:r>
            <w:r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  <w:t>c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onocimiento de los principios, normas, leyes y regulaciones nacionales e internacionales que tienen que ver con la seguridad de la información corporativa.</w:t>
            </w: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>Conocimientos y habilidades básicas para diferenciar los diferentes ambientes físicos y lógicos donde se debe mantener la seguridad informática.</w:t>
            </w: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>Capacidad para búsqueda y valorización en información necesaria para dar solución a algún requerimiento de seguridad en los sistemas de información.</w:t>
            </w: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>Capacidad para interactuar con personas y grupos de trabajo.</w:t>
            </w: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>Capacidad para innovar y proponer soluciones a problemas teórico-prácticos a partir de la aplicación del conocimiento en contextos específicos.</w:t>
            </w: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>Capacidad  para actuar a partir del comprender, haciendo interpretación y proposiciones desde sus estructuras conceptuales básicas que le permiten resolver problemas en contexto</w:t>
            </w:r>
          </w:p>
          <w:p w:rsidR="005F31DE" w:rsidRDefault="005F31DE" w:rsidP="00137610">
            <w:pPr>
              <w:numPr>
                <w:ilvl w:val="0"/>
                <w:numId w:val="2"/>
              </w:numPr>
              <w:tabs>
                <w:tab w:val="clear" w:pos="360"/>
                <w:tab w:val="left" w:pos="250"/>
                <w:tab w:val="num" w:pos="410"/>
              </w:tabs>
              <w:ind w:left="-50" w:firstLine="50"/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Capacidad para representar e interpretar  los resultados de la información utilizando los conceptos dados en la materia</w:t>
            </w:r>
          </w:p>
          <w:p w:rsidR="005F31DE" w:rsidRDefault="005F31DE" w:rsidP="00137610">
            <w:pPr>
              <w:numPr>
                <w:ilvl w:val="0"/>
                <w:numId w:val="2"/>
              </w:numPr>
              <w:tabs>
                <w:tab w:val="clear" w:pos="360"/>
                <w:tab w:val="left" w:pos="250"/>
                <w:tab w:val="num" w:pos="410"/>
              </w:tabs>
              <w:ind w:left="-50" w:firstLine="50"/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Identificación y manejo de herramientas e instrumentos, que permiten interpretar y dar solución a casos propuestos de investigación.</w:t>
            </w:r>
          </w:p>
          <w:p w:rsidR="005F31DE" w:rsidRDefault="005F31DE" w:rsidP="005F31DE">
            <w:pPr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jc w:val="both"/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  <w:t>COMPETENCIAS SOCIO-AFECTIVAS</w:t>
            </w:r>
          </w:p>
          <w:p w:rsidR="005F31DE" w:rsidRDefault="005F31DE" w:rsidP="005F31DE">
            <w:pPr>
              <w:ind w:left="720"/>
              <w:jc w:val="both"/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  <w:t xml:space="preserve">• </w:t>
            </w:r>
            <w:r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propiación de valores éticos que le permitan actuar por convicción propia y no por condicionamientos externos.</w:t>
            </w:r>
          </w:p>
          <w:p w:rsidR="005F31DE" w:rsidRDefault="005F31DE" w:rsidP="00137610">
            <w:pPr>
              <w:numPr>
                <w:ilvl w:val="0"/>
                <w:numId w:val="3"/>
              </w:numPr>
              <w:tabs>
                <w:tab w:val="num" w:pos="0"/>
                <w:tab w:val="left" w:pos="250"/>
              </w:tabs>
              <w:ind w:left="-50" w:firstLine="50"/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  <w:t xml:space="preserve">Reconocimiento de la interacción cognitiva con el grupo, como fundamento para el enriquecimiento del proceso de aprendizaje.  </w:t>
            </w:r>
          </w:p>
          <w:p w:rsidR="005F31DE" w:rsidRDefault="005F31DE" w:rsidP="00137610">
            <w:pPr>
              <w:numPr>
                <w:ilvl w:val="0"/>
                <w:numId w:val="3"/>
              </w:numPr>
              <w:tabs>
                <w:tab w:val="num" w:pos="250"/>
              </w:tabs>
              <w:ind w:left="0" w:firstLine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  <w:t>Valoración de la capacidad de trabajo individual en cada nivel fortaleciendo su autoestima, para compartir con respeto en el trabajo colectivo.</w:t>
            </w:r>
          </w:p>
          <w:p w:rsidR="005F31DE" w:rsidRDefault="005F31DE" w:rsidP="00137610">
            <w:pPr>
              <w:numPr>
                <w:ilvl w:val="0"/>
                <w:numId w:val="3"/>
              </w:numPr>
              <w:tabs>
                <w:tab w:val="num" w:pos="250"/>
              </w:tabs>
              <w:ind w:left="0" w:firstLine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  <w:t xml:space="preserve">Valoración y reconocimiento honesto de la equivocación en los procesos de cada nivel. </w:t>
            </w:r>
          </w:p>
          <w:p w:rsidR="005F31DE" w:rsidRDefault="005F31DE" w:rsidP="00137610">
            <w:pPr>
              <w:numPr>
                <w:ilvl w:val="0"/>
                <w:numId w:val="3"/>
              </w:numPr>
              <w:tabs>
                <w:tab w:val="num" w:pos="250"/>
              </w:tabs>
              <w:ind w:left="0" w:firstLine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  <w:t>Aceptación de la normas de conducta, no como imposición, sino como el resultado de acuerdos y pactos colectivos que faciliten la convivencia.</w:t>
            </w:r>
          </w:p>
          <w:p w:rsidR="005F31DE" w:rsidRDefault="005F31DE" w:rsidP="00137610">
            <w:pPr>
              <w:numPr>
                <w:ilvl w:val="0"/>
                <w:numId w:val="3"/>
              </w:numPr>
              <w:tabs>
                <w:tab w:val="num" w:pos="250"/>
              </w:tabs>
              <w:ind w:left="-50" w:firstLine="50"/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  <w:t xml:space="preserve">Aprendizaje en libertad del error personal y ajeno, en cada actividad formativa, para que en su comportamiento como ciudadano lo acompañe la justicia en sus actos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  <w:lastRenderedPageBreak/>
              <w:t>personales y éticos en la sociedad.</w:t>
            </w:r>
          </w:p>
          <w:p w:rsidR="005F31DE" w:rsidRDefault="005F31DE" w:rsidP="00137610">
            <w:pPr>
              <w:numPr>
                <w:ilvl w:val="0"/>
                <w:numId w:val="3"/>
              </w:numPr>
              <w:tabs>
                <w:tab w:val="num" w:pos="250"/>
              </w:tabs>
              <w:ind w:left="-50" w:firstLine="50"/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ES_tradnl"/>
              </w:rPr>
              <w:t>Mantenimiento de una total concordancia entre su actuar y los preceptos propios de la filosofía institucional</w:t>
            </w:r>
          </w:p>
          <w:p w:rsidR="005F31DE" w:rsidRDefault="005F31DE" w:rsidP="00137610">
            <w:pPr>
              <w:numPr>
                <w:ilvl w:val="0"/>
                <w:numId w:val="3"/>
              </w:numPr>
              <w:tabs>
                <w:tab w:val="num" w:pos="150"/>
                <w:tab w:val="left" w:pos="250"/>
              </w:tabs>
              <w:ind w:left="50" w:hanging="50"/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aps/>
                <w:color w:val="000000" w:themeColor="text1"/>
                <w:sz w:val="22"/>
                <w:szCs w:val="22"/>
                <w:lang w:val="es-ES_tradnl"/>
              </w:rPr>
              <w:t xml:space="preserve"> d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emostrar actitudes necesarias para el ejercicio profesional y que tienen que ver con la tolerancia, disposición para el trabajo bien hecho, motivación, optimismo, compromiso, liderazgo y empresarismo.</w:t>
            </w: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ES_tradnl"/>
              </w:rPr>
            </w:pP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ES_tradnl"/>
              </w:rPr>
            </w:pP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COMPETENCIAS COMUNICATIVAS</w:t>
            </w:r>
          </w:p>
          <w:p w:rsidR="005F31DE" w:rsidRDefault="005F31DE" w:rsidP="005F31DE">
            <w:pPr>
              <w:tabs>
                <w:tab w:val="left" w:pos="250"/>
              </w:tabs>
              <w:ind w:left="720"/>
              <w:jc w:val="both"/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tabs>
                <w:tab w:val="left" w:pos="250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 Dominio de los lenguajes específicos de intervención profesional y simbolización propia de la disciplina</w:t>
            </w:r>
          </w:p>
          <w:p w:rsidR="005F31DE" w:rsidRDefault="005F31DE" w:rsidP="005F31DE">
            <w:pPr>
              <w:tabs>
                <w:tab w:val="left" w:pos="150"/>
                <w:tab w:val="left" w:pos="452"/>
                <w:tab w:val="left" w:pos="602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 xml:space="preserve"> Capacidad para presentar y sustentar proyectos expresándose en forma fluida, clara y precisa de sus propios argumentos a las soluciones de los problemas de cada nivel</w:t>
            </w:r>
          </w:p>
          <w:p w:rsidR="005F31DE" w:rsidRDefault="005F31DE" w:rsidP="005F31DE">
            <w:pPr>
              <w:tabs>
                <w:tab w:val="left" w:pos="150"/>
                <w:tab w:val="left" w:pos="452"/>
                <w:tab w:val="left" w:pos="602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 xml:space="preserve"> Capacidad para interactuar con personas y grupos de trabajo</w:t>
            </w:r>
          </w:p>
          <w:p w:rsidR="005F31DE" w:rsidRDefault="005F31DE" w:rsidP="005F31DE">
            <w:pPr>
              <w:tabs>
                <w:tab w:val="left" w:pos="150"/>
                <w:tab w:val="left" w:pos="452"/>
                <w:tab w:val="left" w:pos="602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 xml:space="preserve"> Se comunica en forma clara y precisa haciendo uso de habilidades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comunicativas básicas (hablar, escuchar, leer, escribir)</w:t>
            </w:r>
          </w:p>
          <w:p w:rsidR="005F31DE" w:rsidRDefault="005F31DE" w:rsidP="005F31DE">
            <w:pPr>
              <w:tabs>
                <w:tab w:val="left" w:pos="15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 xml:space="preserve">Respeta las normas de manejo de información y presentación de trabajos escritos y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>Comunicación oral de las explicaciones en las soluciones de los problemas y ejercicios de cada nivel.</w:t>
            </w:r>
          </w:p>
          <w:p w:rsidR="005F31DE" w:rsidRDefault="005F31DE" w:rsidP="005F31DE">
            <w:pPr>
              <w:tabs>
                <w:tab w:val="left" w:pos="150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>Capacidad para interactuar con personas y grupos de trabajo</w:t>
            </w:r>
          </w:p>
          <w:p w:rsidR="005F31DE" w:rsidRDefault="005F31DE" w:rsidP="005F31DE">
            <w:pPr>
              <w:tabs>
                <w:tab w:val="left" w:pos="15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  <w:t>Desarrollo de la habilidad para el manejo de tecnología y la búsqueda de información, interactuando con el grupo de clase para su ejercicio profesional.</w:t>
            </w:r>
          </w:p>
          <w:p w:rsidR="005F31DE" w:rsidRDefault="005F31DE" w:rsidP="005F31DE">
            <w:pPr>
              <w:tabs>
                <w:tab w:val="left" w:pos="150"/>
              </w:tabs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jc w:val="both"/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jc w:val="both"/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  <w:t>COMPETENCIAS ACTITUDINALES</w:t>
            </w:r>
          </w:p>
          <w:p w:rsidR="005F31DE" w:rsidRDefault="005F31DE" w:rsidP="005F31DE">
            <w:pPr>
              <w:ind w:left="720"/>
              <w:jc w:val="both"/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</w:pPr>
          </w:p>
          <w:p w:rsidR="005F31DE" w:rsidRDefault="005F31DE" w:rsidP="005F31DE">
            <w:pPr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aps/>
                <w:color w:val="000000" w:themeColor="text1"/>
                <w:sz w:val="22"/>
                <w:szCs w:val="22"/>
              </w:rPr>
              <w:t xml:space="preserve">•   </w:t>
            </w:r>
            <w:r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emuestra valores éticos en sus actuaciones</w:t>
            </w:r>
          </w:p>
          <w:p w:rsidR="005F31DE" w:rsidRDefault="005F31DE" w:rsidP="005F31DE">
            <w:pPr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   Respeta a todos los compañeros, así mismo y al docente</w:t>
            </w:r>
          </w:p>
          <w:p w:rsidR="005F31DE" w:rsidRDefault="005F31DE" w:rsidP="005F31DE">
            <w:pPr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   Participa activamente en el trabajo en equipo</w:t>
            </w:r>
          </w:p>
          <w:p w:rsidR="005F31DE" w:rsidRDefault="005F31DE" w:rsidP="005F31DE">
            <w:pPr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   Convive con criterio comunitario cristiano desde la diferencia</w:t>
            </w:r>
          </w:p>
          <w:p w:rsidR="005F31DE" w:rsidRDefault="005F31DE" w:rsidP="005F31DE">
            <w:pPr>
              <w:jc w:val="both"/>
              <w:rPr>
                <w:rFonts w:ascii="Arial" w:hAnsi="Arial" w:cs="Arial"/>
                <w:cap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• Dentro del respeto a la diferencia construye y vive sus valores con base en los principios establecidos en el PEI, como son: compromiso y responsabilidad, colaboración, relación interpersonal, liderazgo, autonomía y autoestima, crítica, interés y voluntad.</w:t>
            </w:r>
          </w:p>
          <w:p w:rsidR="005F31DE" w:rsidRPr="004E5C30" w:rsidRDefault="005F31DE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A151BA">
        <w:tc>
          <w:tcPr>
            <w:tcW w:w="9054" w:type="dxa"/>
            <w:shd w:val="clear" w:color="auto" w:fill="365F91" w:themeFill="accent1" w:themeFillShade="BF"/>
          </w:tcPr>
          <w:p w:rsidR="009D3B04" w:rsidRPr="00030862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  <w:r w:rsidR="00A95DF1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</w:tc>
      </w:tr>
      <w:tr w:rsidR="009D3B04" w:rsidTr="00A151BA">
        <w:tc>
          <w:tcPr>
            <w:tcW w:w="9054" w:type="dxa"/>
          </w:tcPr>
          <w:p w:rsidR="00D94EC4" w:rsidRDefault="00D94EC4" w:rsidP="00D94EC4">
            <w:pPr>
              <w:pStyle w:val="Prrafodelista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D94EC4" w:rsidRPr="00A277FA" w:rsidRDefault="00D94EC4" w:rsidP="0013761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Teoría contable</w:t>
            </w:r>
          </w:p>
          <w:p w:rsidR="00D94EC4" w:rsidRPr="00A277FA" w:rsidRDefault="00D94EC4" w:rsidP="0013761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Costos</w:t>
            </w:r>
          </w:p>
          <w:p w:rsidR="00D94EC4" w:rsidRPr="00A277FA" w:rsidRDefault="00D94EC4" w:rsidP="0013761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Administración</w:t>
            </w:r>
          </w:p>
          <w:p w:rsidR="00D94EC4" w:rsidRDefault="00D94EC4" w:rsidP="0013761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Finanzas</w:t>
            </w:r>
          </w:p>
          <w:p w:rsidR="009D3B04" w:rsidRPr="007E533F" w:rsidRDefault="00D94EC4" w:rsidP="00137610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943634" w:themeColor="accent2" w:themeShade="BF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Auditoría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:rsidTr="008031EA">
        <w:tc>
          <w:tcPr>
            <w:tcW w:w="9054" w:type="dxa"/>
            <w:shd w:val="clear" w:color="auto" w:fill="365F91" w:themeFill="accent1" w:themeFillShade="BF"/>
          </w:tcPr>
          <w:p w:rsidR="00082EE3" w:rsidRPr="00082EE3" w:rsidRDefault="00082EE3" w:rsidP="00E3392E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8031EA" w:rsidTr="008031EA">
        <w:tc>
          <w:tcPr>
            <w:tcW w:w="9054" w:type="dxa"/>
          </w:tcPr>
          <w:p w:rsidR="008031EA" w:rsidRPr="00A277FA" w:rsidRDefault="008031EA" w:rsidP="00E3392E">
            <w:pPr>
              <w:rPr>
                <w:rFonts w:ascii="Arial" w:hAnsi="Arial" w:cs="Arial"/>
                <w:color w:val="000000" w:themeColor="text1"/>
              </w:rPr>
            </w:pPr>
          </w:p>
          <w:p w:rsidR="008031EA" w:rsidRPr="00A277FA" w:rsidRDefault="008031EA" w:rsidP="00E3392E">
            <w:pPr>
              <w:rPr>
                <w:rFonts w:ascii="Arial" w:hAnsi="Arial" w:cs="Arial"/>
                <w:b/>
                <w:color w:val="000000" w:themeColor="text1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>Investigación</w:t>
            </w:r>
          </w:p>
          <w:p w:rsidR="008031EA" w:rsidRPr="00A277FA" w:rsidRDefault="008031EA" w:rsidP="00E3392E">
            <w:pPr>
              <w:rPr>
                <w:rFonts w:ascii="Arial" w:hAnsi="Arial" w:cs="Arial"/>
                <w:color w:val="000000" w:themeColor="text1"/>
              </w:rPr>
            </w:pPr>
          </w:p>
          <w:p w:rsidR="008031EA" w:rsidRPr="00A277FA" w:rsidRDefault="008031EA" w:rsidP="00E3392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El Estudiante durante el transcurso de la asignatura deberá construir un proyecto de investigación, en el cual aplique todos los conceptos visto en la materia. Este proyecto cons</w:t>
            </w:r>
            <w:r>
              <w:rPr>
                <w:rFonts w:ascii="Arial" w:hAnsi="Arial" w:cs="Arial"/>
                <w:color w:val="000000" w:themeColor="text1"/>
              </w:rPr>
              <w:t>t</w:t>
            </w:r>
            <w:r w:rsidR="00150636">
              <w:rPr>
                <w:rFonts w:ascii="Arial" w:hAnsi="Arial" w:cs="Arial"/>
                <w:color w:val="000000" w:themeColor="text1"/>
              </w:rPr>
              <w:t>ituye la nota del tercer corte y permite afianzar los conocimientos adquiridos.</w:t>
            </w:r>
          </w:p>
          <w:p w:rsidR="008031EA" w:rsidRPr="00A277FA" w:rsidRDefault="008031EA" w:rsidP="00E3392E">
            <w:pPr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:rsidR="008031EA" w:rsidRPr="00A277FA" w:rsidRDefault="008031EA" w:rsidP="00E3392E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8031EA" w:rsidTr="008031EA">
        <w:tc>
          <w:tcPr>
            <w:tcW w:w="9054" w:type="dxa"/>
          </w:tcPr>
          <w:p w:rsidR="008031EA" w:rsidRPr="00A277FA" w:rsidRDefault="008031EA" w:rsidP="00E3392E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 xml:space="preserve">Proyección social: </w:t>
            </w:r>
          </w:p>
          <w:p w:rsidR="008031EA" w:rsidRPr="00A277FA" w:rsidRDefault="008031EA" w:rsidP="00E3392E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8031EA" w:rsidRPr="00A277FA" w:rsidRDefault="008031EA" w:rsidP="00E3392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 xml:space="preserve">El proyecto que realiza el Estudiante durante el semestre, lo plasma a partir de problemáticas reales que se evidencian en la sociedad. El estudiante investiga el tema, analiza sus posibles causas y consecuencias, y propone una serie de posibles soluciones que benefician a la población estudio. </w:t>
            </w:r>
          </w:p>
          <w:p w:rsidR="008031EA" w:rsidRPr="00A277FA" w:rsidRDefault="008031EA" w:rsidP="00E3392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8031EA" w:rsidRPr="00A277FA" w:rsidRDefault="008031EA" w:rsidP="00E3392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E3474D">
        <w:tc>
          <w:tcPr>
            <w:tcW w:w="9054" w:type="dxa"/>
            <w:shd w:val="clear" w:color="auto" w:fill="365F91" w:themeFill="accent1" w:themeFillShade="BF"/>
          </w:tcPr>
          <w:p w:rsidR="009D3B04" w:rsidRPr="00030862" w:rsidRDefault="005307D9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E3474D">
        <w:trPr>
          <w:trHeight w:val="417"/>
        </w:trPr>
        <w:tc>
          <w:tcPr>
            <w:tcW w:w="9054" w:type="dxa"/>
          </w:tcPr>
          <w:p w:rsidR="00905704" w:rsidRDefault="00905704" w:rsidP="00051798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5307D9" w:rsidRDefault="00905704" w:rsidP="00051798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UNIDAD 1.  FUNDAMENTOS CONCEPTUALES DE LA AUDITORIA DE SISTEMAS</w:t>
            </w:r>
          </w:p>
          <w:p w:rsidR="00905704" w:rsidRDefault="00905704" w:rsidP="00905704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1.1 Conceptos básicos sobre auditoria </w:t>
            </w:r>
          </w:p>
          <w:p w:rsidR="00905704" w:rsidRDefault="00905704" w:rsidP="00905704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1.2 Historia de la Auditoria</w:t>
            </w:r>
          </w:p>
          <w:p w:rsidR="00905704" w:rsidRDefault="00905704" w:rsidP="009057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1.3 Objetivos generales de auditoria </w:t>
            </w:r>
          </w:p>
          <w:p w:rsidR="00905704" w:rsidRDefault="00905704" w:rsidP="009057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1.4 Marco esquemático de la auditoria de sistemas</w:t>
            </w:r>
          </w:p>
          <w:p w:rsidR="00905704" w:rsidRDefault="00905704" w:rsidP="009057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1.5 Tipos de auditoria</w:t>
            </w:r>
          </w:p>
          <w:p w:rsidR="00905704" w:rsidRDefault="00905704" w:rsidP="009057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1.6 Estándares ISO COBIT y certificaciones, ISACA, IIA, NIST.</w:t>
            </w:r>
          </w:p>
          <w:p w:rsidR="00905704" w:rsidRDefault="00905704" w:rsidP="009057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1.7 Funciones del auditor</w:t>
            </w:r>
          </w:p>
          <w:p w:rsidR="00905704" w:rsidRDefault="00905704" w:rsidP="00905704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1.8 Elementos fundamentales de la auditoria</w:t>
            </w:r>
          </w:p>
          <w:p w:rsidR="00905704" w:rsidRDefault="00905704" w:rsidP="00051798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9D78BE" w:rsidRDefault="009D78BE" w:rsidP="00051798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9D78BE" w:rsidRDefault="009D78BE" w:rsidP="009D78B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UNIDAD 2. AUDITORIA DE SISTEMAS</w:t>
            </w:r>
          </w:p>
          <w:p w:rsidR="009D78BE" w:rsidRDefault="009D78BE" w:rsidP="009D78B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2.1 Áreas a auditar</w:t>
            </w: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2.2 Normas</w:t>
            </w: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2.3 Herramientas y procedimientos</w:t>
            </w: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2.4 Estructura organizacional dedicadas a la auditoria</w:t>
            </w: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2.5 Metodología </w:t>
            </w: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2.6 Papeles de trabajo</w:t>
            </w: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2.7 Informes </w:t>
            </w: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9D78BE" w:rsidRDefault="009D78BE" w:rsidP="009D78B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UNIDAD 3. RIESGOS Y CONTROLES </w:t>
            </w:r>
          </w:p>
          <w:p w:rsidR="009D78BE" w:rsidRDefault="009D78BE" w:rsidP="009D78B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9D78BE" w:rsidRDefault="009D78BE" w:rsidP="009D78B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3.1 Causas de Riesgos</w:t>
            </w:r>
          </w:p>
          <w:p w:rsidR="009D78BE" w:rsidRDefault="009D78BE" w:rsidP="0013761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Riesgo de auditoría</w:t>
            </w:r>
          </w:p>
          <w:p w:rsidR="009D78BE" w:rsidRDefault="009D78BE" w:rsidP="0013761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Riesgo inherente</w:t>
            </w:r>
          </w:p>
          <w:p w:rsidR="009D78BE" w:rsidRDefault="009D78BE" w:rsidP="0013761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Riesgo de control </w:t>
            </w:r>
          </w:p>
          <w:p w:rsidR="009D78BE" w:rsidRDefault="009D78BE" w:rsidP="0013761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Riesgo de detección </w:t>
            </w:r>
          </w:p>
          <w:p w:rsidR="009D78BE" w:rsidRDefault="009D78BE" w:rsidP="009D78BE">
            <w:pPr>
              <w:ind w:left="72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9D78BE" w:rsidRDefault="009D78BE" w:rsidP="009D78B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3.2 Controles</w:t>
            </w:r>
          </w:p>
          <w:p w:rsidR="009D78BE" w:rsidRDefault="009D78BE" w:rsidP="0013761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Ambiente de control</w:t>
            </w:r>
          </w:p>
          <w:p w:rsidR="009D78BE" w:rsidRDefault="009D78BE" w:rsidP="0013761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Controles directos</w:t>
            </w:r>
          </w:p>
          <w:p w:rsidR="009D78BE" w:rsidRDefault="009D78BE" w:rsidP="0013761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8BE">
              <w:rPr>
                <w:rFonts w:ascii="Arial" w:hAnsi="Arial" w:cs="Arial"/>
                <w:color w:val="000000" w:themeColor="text1"/>
                <w:sz w:val="22"/>
                <w:szCs w:val="22"/>
              </w:rPr>
              <w:t>Controles generales</w:t>
            </w:r>
          </w:p>
          <w:p w:rsidR="00A97BEF" w:rsidRDefault="00A97BEF" w:rsidP="00A97BEF">
            <w:pPr>
              <w:ind w:left="72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A97BEF" w:rsidRDefault="00A97BEF" w:rsidP="00A97BE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3.3 Control interno</w:t>
            </w:r>
          </w:p>
          <w:p w:rsidR="00A97BEF" w:rsidRDefault="00A97BEF" w:rsidP="00137610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Debilidades</w:t>
            </w:r>
          </w:p>
          <w:p w:rsidR="00A97BEF" w:rsidRDefault="00A97BEF" w:rsidP="00137610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Principios</w:t>
            </w:r>
          </w:p>
          <w:p w:rsidR="009D78BE" w:rsidRDefault="009D78BE" w:rsidP="009D78B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9D78BE" w:rsidRDefault="009D78BE" w:rsidP="009D78BE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0F68B6" w:rsidRDefault="000F68B6" w:rsidP="000F68B6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UNIDAD 4. SEGURIDAD FÍSICA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:rsidR="009D78BE" w:rsidRDefault="009D78BE" w:rsidP="009D78B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0F68B6" w:rsidRDefault="000F68B6" w:rsidP="000F68B6">
            <w:pPr>
              <w:pStyle w:val="Textoindependiente"/>
              <w:tabs>
                <w:tab w:val="left" w:pos="100"/>
                <w:tab w:val="left" w:pos="300"/>
              </w:tabs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 Análisis de riesgos</w:t>
            </w:r>
          </w:p>
          <w:p w:rsidR="000F68B6" w:rsidRDefault="000F68B6" w:rsidP="000F68B6">
            <w:pPr>
              <w:pStyle w:val="Textoindependiente"/>
              <w:tabs>
                <w:tab w:val="left" w:pos="100"/>
                <w:tab w:val="left" w:pos="300"/>
              </w:tabs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4.2 Instalaciones </w:t>
            </w:r>
          </w:p>
          <w:p w:rsidR="000F68B6" w:rsidRDefault="000F68B6" w:rsidP="000F68B6">
            <w:pPr>
              <w:pStyle w:val="Textoindependiente"/>
              <w:tabs>
                <w:tab w:val="left" w:pos="100"/>
                <w:tab w:val="left" w:pos="300"/>
              </w:tabs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4.3 Control de accesos</w:t>
            </w:r>
          </w:p>
          <w:p w:rsidR="000F68B6" w:rsidRDefault="000F68B6" w:rsidP="000F68B6">
            <w:pPr>
              <w:pStyle w:val="Textoindependiente"/>
              <w:tabs>
                <w:tab w:val="left" w:pos="100"/>
                <w:tab w:val="left" w:pos="300"/>
              </w:tabs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4.4 Control de riesgos: Medidas de intervención del riesgo físicas, humanas, tecnológicas y aditivas, políticas de gestión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</w:t>
            </w:r>
          </w:p>
          <w:p w:rsidR="000F68B6" w:rsidRDefault="000F68B6" w:rsidP="000F68B6">
            <w:pPr>
              <w:pStyle w:val="Textoindependiente"/>
              <w:tabs>
                <w:tab w:val="left" w:pos="100"/>
                <w:tab w:val="left" w:pos="300"/>
              </w:tabs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4.5 Planes de contingencia</w:t>
            </w:r>
          </w:p>
          <w:p w:rsidR="009D78BE" w:rsidRDefault="009D78BE" w:rsidP="009D78B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B06B86" w:rsidRDefault="00B06B86" w:rsidP="009D78BE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B06B86" w:rsidRDefault="00B06B86" w:rsidP="00B06B86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UNIDAD 5: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SEGURIDAD LÓGICA</w:t>
            </w:r>
          </w:p>
          <w:p w:rsidR="00B06B86" w:rsidRDefault="00B06B86" w:rsidP="00B06B86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B06B86" w:rsidRDefault="00B06B86" w:rsidP="00B06B86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5.1 Conceptos de seguridad de la información, Elementos clave en la administración de la información, </w:t>
            </w:r>
          </w:p>
          <w:p w:rsidR="00B06B86" w:rsidRDefault="00B06B86" w:rsidP="00B06B86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5.2 Auditoria ofimática</w:t>
            </w:r>
          </w:p>
          <w:p w:rsidR="00B06B86" w:rsidRDefault="00B06B86" w:rsidP="00B06B86">
            <w:pPr>
              <w:ind w:left="3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5.3 Controles </w:t>
            </w:r>
          </w:p>
          <w:p w:rsidR="00B06B86" w:rsidRDefault="00B06B86" w:rsidP="00B06B86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B06B86" w:rsidRDefault="00B06B86" w:rsidP="00B06B8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B06B86" w:rsidRDefault="00B06B86" w:rsidP="00B06B86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UNIDAD 6:  SISTEMAS DE INFORMACIÓN</w:t>
            </w:r>
          </w:p>
          <w:p w:rsidR="00B06B86" w:rsidRDefault="00B06B86" w:rsidP="00B06B8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</w:t>
            </w:r>
          </w:p>
          <w:p w:rsidR="00B06B86" w:rsidRDefault="00B06B86" w:rsidP="00B06B8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6.1 Comercio electrónico</w:t>
            </w:r>
          </w:p>
          <w:p w:rsidR="00B06B86" w:rsidRDefault="00B06B86" w:rsidP="00B06B8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6.2 Técnicas de fraude y delito informático</w:t>
            </w:r>
          </w:p>
          <w:p w:rsidR="00B06B86" w:rsidRDefault="00B06B86" w:rsidP="00B06B86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6.3 Control y riesgo de los sistemas de información</w:t>
            </w:r>
          </w:p>
          <w:p w:rsidR="00B06B86" w:rsidRDefault="00B06B86" w:rsidP="00B06B86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905704" w:rsidRDefault="00905704" w:rsidP="00051798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CE3C46" w:rsidRDefault="00CE3C46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3392E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lastRenderedPageBreak/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3392E">
        <w:tc>
          <w:tcPr>
            <w:tcW w:w="9740" w:type="dxa"/>
          </w:tcPr>
          <w:p w:rsidR="005307D9" w:rsidRDefault="005307D9" w:rsidP="00D774F2">
            <w:pPr>
              <w:rPr>
                <w:rFonts w:ascii="Arial" w:hAnsi="Arial" w:cs="Arial"/>
                <w:color w:val="C00000"/>
                <w:sz w:val="20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1" w:name="aardvark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Análisis Costo / Beneficio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 que da a la gerencia de SI un análisis del costo de la implementación del software y los beneficios que surgen del software propuesto.</w:t>
            </w:r>
            <w:r w:rsidRPr="00D45AFE">
              <w:rPr>
                <w:color w:val="000000"/>
                <w:sz w:val="27"/>
                <w:szCs w:val="27"/>
                <w:lang w:val="es-CO" w:eastAsia="es-CO"/>
              </w:rPr>
              <w:br w:type="textWrapping" w:clear="left"/>
              <w:t> </w:t>
            </w:r>
          </w:p>
          <w:p w:rsidR="00D45AFE" w:rsidRPr="00D45AFE" w:rsidRDefault="00127D91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Áreas</w:t>
            </w:r>
            <w:r w:rsidR="00D45AFE"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 xml:space="preserve"> de Oportunidad</w:t>
            </w:r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Son aquellas que detectan todas las circunstancias que facilitarán la implantación de soluciones y que tendrán un impacto relevante en alguna función del negocio.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Aseguramiento de la Calidad</w:t>
            </w:r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aquello que asegura el cumplimiento de los estándares predefinidos y los requerimientos corporativos. 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Auditar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una actividad informática que requiere un determinado desempeño profesional para cumplir unos objetivos precisos.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Auditoría</w:t>
            </w:r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un control selectivo, efectuado por un grupo independiente del sistema a auditar, con el objetivo de obtener información suficiente para evaluar el funcionamiento del sistema bajo análisis.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Auditoría Contable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Está diseñada para evaluar la exactitud de los estados o registros contables. 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2" w:name="agregación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Auditoría del Desarrollo</w:t>
            </w:r>
            <w:bookmarkEnd w:id="2"/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aquella que tratará de verificar la existencia y aplicación de procedimientos de control adecuados que permitan garantizar que el desarrollo de SI se ha llevado a cabo según estos principios de ingeniería, o por el contrario, determinar las deficiencias existentes en este sentido.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3" w:name="agregac_compos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Auditoría Externa</w:t>
            </w:r>
            <w:bookmarkEnd w:id="3"/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aquella que es realizada por personas ajenas a la empresa auditada.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lastRenderedPageBreak/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Auditoría Global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aquella que combina tanto pasos de auditoría contables como operativas.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Auditoría Informática</w:t>
            </w:r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un proceso formal ejecutado por los especialistas del área de auditoría y de informática, el cual se orienta a la verificación y aseguramiento de que las políticas y procedimientos establecidos para el manejo y uso adecuado de la TI en la organización se lleven a cabo de una manera oportuna y eficiente</w:t>
            </w:r>
            <w:r w:rsidRPr="00D45AFE">
              <w:rPr>
                <w:color w:val="000000"/>
                <w:lang w:val="es-CO" w:eastAsia="es-CO"/>
              </w:rPr>
              <w:t>.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Auditoría Interna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aquella que es realizada con recursos materiales y personas que pertenecen a la Empresa auditada.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Auditoría Operativa</w:t>
            </w:r>
            <w:bookmarkEnd w:id="1"/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Está diseñada para evaluar la estructura de control interno en un área determinada.</w:t>
            </w:r>
          </w:p>
          <w:p w:rsidR="00CE3C46" w:rsidRDefault="00CE3C46" w:rsidP="00127D91">
            <w:pPr>
              <w:jc w:val="both"/>
              <w:rPr>
                <w:rFonts w:ascii="Arial" w:hAnsi="Arial" w:cs="Arial"/>
                <w:color w:val="C00000"/>
                <w:sz w:val="20"/>
                <w:lang w:val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Calidad</w:t>
            </w:r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la propiedad o conjunto de propiedades inherentes a una cosa que permiten apreciarla como igual, mejor o peor que las restantes de su especie.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Calidad de Software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la concordancia con los requerimientos funcionales y de rendimiento explícitamente establecidos, con los estándares de desarrollo explícitamente documentados y con las características implícitas que se esperan de todo software desarrollado profesionalmente.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Confidencialidad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aquello que se cumple cuando sólo las personas autorizadas pueden conocer los datos o la información correspondiente.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bookmarkStart w:id="4" w:name="cardinalidad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Comité de Informática</w:t>
            </w:r>
            <w:bookmarkEnd w:id="4"/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 xml:space="preserve">Es el lugar en que se debaten los grandes asuntos de la informática que afectan a toda la empresa y permite a los usuarios conocer las necesidades </w:t>
            </w:r>
            <w:r w:rsidRPr="00D45AFE">
              <w:rPr>
                <w:color w:val="000000"/>
                <w:sz w:val="27"/>
                <w:szCs w:val="27"/>
                <w:lang w:val="es-CO" w:eastAsia="es-CO"/>
              </w:rPr>
              <w:lastRenderedPageBreak/>
              <w:t>del conjunto de la organización y participar en la fijación de prioridades.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5" w:name="apple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Control de Calidad</w:t>
            </w:r>
            <w:bookmarkEnd w:id="5"/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aquello que asegura que las prestaciones son exactas y apropiadas sobre el servicio o producto.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6" w:name="casos_uso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Controles Correctivos</w:t>
            </w:r>
            <w:bookmarkEnd w:id="6"/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Son aquellos que corrigen errores, omisiones o actos maliciosos una vez detectados (pe. Verificación de la fechas de las facturas)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7" w:name="clase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Controles de Detección</w:t>
            </w:r>
            <w:bookmarkEnd w:id="7"/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Son aquellos que detectan que se ha producido un error, omisión o acto malicioso e informan de su aparición (pe. Impresi</w:t>
            </w:r>
            <w:r>
              <w:rPr>
                <w:color w:val="000000"/>
                <w:sz w:val="27"/>
                <w:szCs w:val="27"/>
                <w:lang w:val="es-CO" w:eastAsia="es-CO"/>
              </w:rPr>
              <w:t>ón del registro histórico (log)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bookmarkStart w:id="8" w:name="clase_abstracta1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Controles Generales</w:t>
            </w:r>
            <w:bookmarkEnd w:id="8"/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Son controles interdependientes válidos para todas las áreas de la organización.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bookmarkStart w:id="9" w:name="clase_activa"/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Controles Preventivos</w:t>
            </w:r>
            <w:bookmarkEnd w:id="9"/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Son aquellos controles diseñados para evitar que se produzca un error, omisión o acto malicioso. (pe. Software de control de acceso)</w:t>
            </w:r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Disponibilidad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aquello que se alcanza si las personas autorizadas pueden acceder a tiempo a la información a la que estén autorizadas.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Documentación de Auditoría de SI</w:t>
            </w:r>
          </w:p>
          <w:p w:rsid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el registro del trabajo de auditoría realizado y la evidencia que respalda los hallazgos y conclusiones del auditor.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Evaluación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el proceso de recolección y análisis de información, y a partir de ella presentar las recomendaciones que facilitarán la toma de decisiones.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Elemento del modelo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lang w:val="es-CO" w:eastAsia="es-CO"/>
              </w:rPr>
              <w:t>Es un elemento que es una abstracción destacada del sistema que está siendo modelado.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lastRenderedPageBreak/>
              <w:t>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Evaluación de Riesgo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el proceso utilizado para identificar y evaluar riesgos y su impacto potencial.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 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Evidencia</w:t>
            </w:r>
          </w:p>
          <w:p w:rsidR="00D45AFE" w:rsidRPr="00D45AFE" w:rsidRDefault="00D45AF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D45AFE">
              <w:rPr>
                <w:color w:val="000000"/>
                <w:sz w:val="27"/>
                <w:szCs w:val="27"/>
                <w:lang w:val="es-CO" w:eastAsia="es-CO"/>
              </w:rPr>
              <w:t>Es toda información que utiliza el AI para determinar si el ente o los datos auditados siguen los criterios u objetivos de la auditoría. </w:t>
            </w:r>
          </w:p>
          <w:p w:rsidR="00D45AFE" w:rsidRPr="00D45AFE" w:rsidRDefault="00D45AF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10" w:name="herencia1"/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Herramienta</w:t>
            </w:r>
            <w:bookmarkEnd w:id="10"/>
          </w:p>
          <w:p w:rsid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el conjunto de elementos físicos utilizados para llevar a cabo las acciones y pasos definidos en la técnica.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11" w:name="herencia_implem"/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Herramienta de Control</w:t>
            </w:r>
            <w:bookmarkEnd w:id="11"/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Son elementos de software que permiten definir uno o varios procedimientos de control para cumplir una normativa y un objetivo de control.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bookmarkStart w:id="12" w:name="herencia_interface"/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Herramientas de Software de Auditoría</w:t>
            </w:r>
            <w:bookmarkEnd w:id="12"/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Son programas computarizados que pueden utilizarse para brindar información para uso de auditoría.</w:t>
            </w:r>
          </w:p>
          <w:p w:rsidR="00D45AFE" w:rsidRPr="00D45AFE" w:rsidRDefault="00D45AFE" w:rsidP="00127D91">
            <w:pPr>
              <w:jc w:val="both"/>
              <w:rPr>
                <w:rFonts w:ascii="Arial" w:hAnsi="Arial" w:cs="Arial"/>
                <w:color w:val="C00000"/>
                <w:sz w:val="20"/>
                <w:lang w:val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Informe de Auditoría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el producto final del Auditor de SI y un medio formal de comunicar los objetivos de la auditoría, el cuerpo de las normas de auditoría que se utilizan, el alcance de auditoría, y los hallazgos y conclusiones.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Integridad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Consiste en que sólo los usuarios autorizados puedan variar los datos.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Irregularidades</w:t>
            </w:r>
          </w:p>
          <w:p w:rsid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Son las violaciones intencionales a una política gerencial establecida declaraciones falsas deliberadas u omisión de información del área auditada o la organización.</w:t>
            </w:r>
          </w:p>
          <w:p w:rsid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Legalidad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la calidad legal de la información existente. </w:t>
            </w:r>
          </w:p>
          <w:p w:rsid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lastRenderedPageBreak/>
              <w:t>Metodología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un conjunto de etapas formalmente estructuradas, de manera que brinden a los interesados los siguientes parámetros de acción en el desarrollo de sus proyectos: </w:t>
            </w:r>
            <w:r w:rsidRPr="00E3392E">
              <w:rPr>
                <w:i/>
                <w:iCs/>
                <w:color w:val="000000"/>
                <w:sz w:val="27"/>
                <w:szCs w:val="27"/>
                <w:lang w:val="es-CO" w:eastAsia="es-CO"/>
              </w:rPr>
              <w:t>plan general y detallado, tareas y acciones, tiempos, aseguramiento de la calidad, involucrados, etapas, revisiones de avance, responsables, recursos requeridos, etc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bookmarkStart w:id="13" w:name="objeto_activo"/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Ofimática</w:t>
            </w:r>
            <w:bookmarkEnd w:id="13"/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el sistema informatizado que genera, procesa, almacena, recupera, comunica y presenta datos relacionados con el funcionamiento de la oficina.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Outsourcing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un contrato a largo plazo de un sistema de información o proceso de negocios a un proveedor de servicios externos.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Proceso de Desarrollo de Sistemas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el enfoque utilizado para planificar, diseñar, probar, documentar e implantar un sistema de aplicación.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Programa de Auditoría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un conjunto documentado de procedimientos de auditoría diseñados para alcanzar los objetivos de auditoría planificados.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Pruebas de Cumplimiento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Son aquellas que proporcionan evidencia de que los controles claves existen y que son aplicables efectiva y uniformente.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Pruebas Sustantivas</w:t>
            </w:r>
          </w:p>
          <w:p w:rsid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Son aquellas que implican el estudio y evaluación de la información por medio de comparaciones con otros datos relevantes. </w:t>
            </w:r>
          </w:p>
          <w:p w:rsid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Riesgo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la posibilidad de que ocurra un hecho o suceso que pueda tener efecto adverso sobre la organización y sus sistemas de información.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Riesgo de Control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 xml:space="preserve">Es el riesgo que los sistemas de control en vigencia no puedan detectar o </w:t>
            </w:r>
            <w:r w:rsidRPr="00E3392E">
              <w:rPr>
                <w:color w:val="000000"/>
                <w:sz w:val="27"/>
                <w:szCs w:val="27"/>
                <w:lang w:val="es-CO" w:eastAsia="es-CO"/>
              </w:rPr>
              <w:lastRenderedPageBreak/>
              <w:t>evitar errores o irregularidades significativas en forma oportuna.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Riesgo de Detección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el riesgo que a través de la labor de auditoría no se detecten errores o irregularidades significativas en el caso que existiesen y no hubiesen sido prevenidos o detectados por los sistemas de control.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Riesgo del Negocio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Son aquellos riesgos que pueden afectar la viabilidad a largo plazo de un determinado negocio o de la empresa en su conjunto.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Riesgo Global de Auditoría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la combinación de categorías individuales de riesgos de auditoría evaluados para cada objetivo de control individual específico.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Riesgo Inherente</w:t>
            </w:r>
          </w:p>
          <w:p w:rsid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la susceptibilidad a errores o irregularidades significativas, antes de considerar la efectividad de los sistemas de control.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Sistema de Aplicación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un conjunto integrado de programas de computación diseñados para determinada función que tiene actividades específicas de entrada, procesamiento y salida.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 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Software de Auditoría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Son paquetes que pueden emplearse para facilitar la labor del auditor.</w:t>
            </w:r>
          </w:p>
          <w:p w:rsid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Técnica</w:t>
            </w:r>
          </w:p>
          <w:p w:rsid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Son el conjunto de pasos ordenados lógicamente para apoyarse en la terminación (cómo hacerlo) de todas las acciones o tareas estimadas en el proyecto emanado de la metodología. 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Técnica de Sistemas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la actividad a desempeñar para instalar y mantener en adecuado orden de utilización la infraestructura informática.</w:t>
            </w: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Usabilidad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 xml:space="preserve">Es el conjunto de atributos que se refieren al esfuerzo necesario para </w:t>
            </w:r>
            <w:r w:rsidRPr="00E3392E">
              <w:rPr>
                <w:color w:val="000000"/>
                <w:sz w:val="27"/>
                <w:szCs w:val="27"/>
                <w:lang w:val="es-CO" w:eastAsia="es-CO"/>
              </w:rPr>
              <w:lastRenderedPageBreak/>
              <w:t>usarlo, y sobre la valoración individual de tal uso, por un conjunto de usuarios de usuarios definidos o implícitos.</w:t>
            </w:r>
          </w:p>
          <w:p w:rsidR="00E3392E" w:rsidRDefault="00E3392E" w:rsidP="00127D91">
            <w:pPr>
              <w:jc w:val="both"/>
              <w:rPr>
                <w:rFonts w:ascii="Arial" w:hAnsi="Arial" w:cs="Arial"/>
                <w:color w:val="C00000"/>
                <w:sz w:val="20"/>
                <w:lang w:val="es-CO"/>
              </w:rPr>
            </w:pPr>
          </w:p>
          <w:p w:rsidR="00E3392E" w:rsidRPr="00E3392E" w:rsidRDefault="00E3392E" w:rsidP="00127D91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b/>
                <w:bCs/>
                <w:i/>
                <w:iCs/>
                <w:color w:val="000000"/>
                <w:sz w:val="27"/>
                <w:szCs w:val="27"/>
                <w:lang w:val="es-CO" w:eastAsia="es-CO"/>
              </w:rPr>
              <w:t>Vulnerabilidad</w:t>
            </w:r>
          </w:p>
          <w:p w:rsidR="00E3392E" w:rsidRPr="00E3392E" w:rsidRDefault="00E3392E" w:rsidP="00127D91">
            <w:pPr>
              <w:shd w:val="clear" w:color="auto" w:fill="FFFFFF"/>
              <w:ind w:left="720"/>
              <w:jc w:val="both"/>
              <w:rPr>
                <w:color w:val="000000"/>
                <w:sz w:val="27"/>
                <w:szCs w:val="27"/>
                <w:lang w:val="es-CO" w:eastAsia="es-CO"/>
              </w:rPr>
            </w:pPr>
            <w:r w:rsidRPr="00E3392E">
              <w:rPr>
                <w:color w:val="000000"/>
                <w:sz w:val="27"/>
                <w:szCs w:val="27"/>
                <w:lang w:val="es-CO" w:eastAsia="es-CO"/>
              </w:rPr>
              <w:t>Es la situación creada, por falta de uno o varios controles, con lo que la amenaza pudiera acaecer y así afectar al entorno informático.</w:t>
            </w:r>
          </w:p>
          <w:p w:rsidR="00E3392E" w:rsidRDefault="00E3392E" w:rsidP="00D774F2">
            <w:pPr>
              <w:rPr>
                <w:rFonts w:ascii="Arial" w:hAnsi="Arial" w:cs="Arial"/>
                <w:color w:val="C00000"/>
                <w:sz w:val="20"/>
                <w:lang w:val="es-CO"/>
              </w:rPr>
            </w:pPr>
          </w:p>
          <w:p w:rsidR="00E3392E" w:rsidRPr="00E3392E" w:rsidRDefault="00E3392E" w:rsidP="00D774F2">
            <w:pPr>
              <w:rPr>
                <w:rFonts w:ascii="Arial" w:hAnsi="Arial" w:cs="Arial"/>
                <w:color w:val="C00000"/>
                <w:sz w:val="20"/>
                <w:lang w:val="es-CO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E3392E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E3392E">
        <w:tc>
          <w:tcPr>
            <w:tcW w:w="9740" w:type="dxa"/>
          </w:tcPr>
          <w:p w:rsidR="00F315A8" w:rsidRDefault="00F315A8" w:rsidP="00F315A8">
            <w:pPr>
              <w:tabs>
                <w:tab w:val="left" w:pos="2788"/>
              </w:tabs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 xml:space="preserve">  </w:t>
            </w:r>
          </w:p>
          <w:p w:rsidR="00F315A8" w:rsidRPr="00A277FA" w:rsidRDefault="00F315A8" w:rsidP="00F315A8">
            <w:pPr>
              <w:tabs>
                <w:tab w:val="left" w:pos="2788"/>
              </w:tabs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>Estrategias pedagógicas</w:t>
            </w:r>
            <w:r w:rsidRPr="00A277FA">
              <w:rPr>
                <w:rFonts w:ascii="Arial" w:hAnsi="Arial" w:cs="Arial"/>
                <w:b/>
                <w:color w:val="000000" w:themeColor="text1"/>
              </w:rPr>
              <w:tab/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Se realizará explicación de cada uno de los temas, ya sea por parte del docente o de los estudiantes, quienes previamente realizan la investigación del tema propuesto para la siguiente sesión.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Al terminar la explicación de cada uno de los temas, se entrega un taller para ser realizado por los estudiantes, en forma individual o grupal, para profundizar los temas vistos.</w:t>
            </w:r>
          </w:p>
          <w:p w:rsidR="00F315A8" w:rsidRPr="00A277FA" w:rsidRDefault="00F315A8" w:rsidP="00F315A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 w:themeColor="text1"/>
                <w:lang w:val="es-CO" w:eastAsia="es-CO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Para incrementar la interacción y asesoría por parte del docente, se utilizarán las herramientas de la plataforma virtual.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>Para nivelación: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aps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Se realizará un seguimiento académico a estudiantes, para analizar los logros alcanzados y de acuerdo a las falencias se desarrollarán talleres de acompañamiento y ejercicios.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 xml:space="preserve">Si persiste la deficiencia académica se remitirá al PAII. 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aps/>
                <w:color w:val="000000" w:themeColor="text1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aps/>
                <w:color w:val="000000" w:themeColor="text1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>Asistencia Obligatoria a Tutorías</w:t>
            </w:r>
            <w:r w:rsidRPr="00A277FA">
              <w:rPr>
                <w:rFonts w:ascii="Arial" w:hAnsi="Arial" w:cs="Arial"/>
                <w:color w:val="000000" w:themeColor="text1"/>
              </w:rPr>
              <w:t xml:space="preserve">. 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Deben asistir los estudiantes que tengan dificultad académica en la materia y los que hayan perdido las evaluaciones parciales.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b/>
                <w:color w:val="000000" w:themeColor="text1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>Metodología investigativa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Seguimiento de la investigación: Introducción a los temas investigados, Comprensión y apropiación de los temas investigados</w:t>
            </w: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F315A8" w:rsidRPr="00A277FA" w:rsidRDefault="00F315A8" w:rsidP="00F315A8">
            <w:pPr>
              <w:ind w:left="180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Revisión de documentos y artículos de investigación disponibles en Internet.</w:t>
            </w:r>
          </w:p>
          <w:p w:rsidR="00DE3D09" w:rsidRPr="009A43A0" w:rsidRDefault="00DE3D09" w:rsidP="000E5B8C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7F422F">
        <w:tc>
          <w:tcPr>
            <w:tcW w:w="9054" w:type="dxa"/>
            <w:shd w:val="clear" w:color="auto" w:fill="365F91" w:themeFill="accent1" w:themeFillShade="BF"/>
          </w:tcPr>
          <w:p w:rsidR="009D3B04" w:rsidRPr="004A3921" w:rsidRDefault="009D3B04" w:rsidP="00E3392E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lastRenderedPageBreak/>
              <w:t>EVALUACIÓN:</w:t>
            </w:r>
          </w:p>
        </w:tc>
      </w:tr>
      <w:tr w:rsidR="007F422F" w:rsidTr="007F422F">
        <w:tc>
          <w:tcPr>
            <w:tcW w:w="9054" w:type="dxa"/>
          </w:tcPr>
          <w:p w:rsidR="00CE3C46" w:rsidRDefault="00CE3C46" w:rsidP="00F315A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F315A8" w:rsidRDefault="00F315A8" w:rsidP="00F315A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Mediante la presentación de pruebas escritas y otras realizadas en el laboratorio de sistemas, el docente puede percibir el grado de conocimiento que los estudiantes van adquiriendo sobre el empleo adecuado de los conocimientos de la materia.</w:t>
            </w:r>
          </w:p>
          <w:p w:rsidR="00F315A8" w:rsidRPr="00A277FA" w:rsidRDefault="00F315A8" w:rsidP="00F315A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F315A8" w:rsidRPr="00A277FA" w:rsidRDefault="00F315A8" w:rsidP="00F315A8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F315A8" w:rsidRPr="00A277FA" w:rsidRDefault="00F315A8" w:rsidP="00F315A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Dentro de los criterios a evaluar se tendrán en cuenta los siguientes:</w:t>
            </w:r>
          </w:p>
          <w:p w:rsidR="00F315A8" w:rsidRPr="00A277FA" w:rsidRDefault="00F315A8" w:rsidP="00137610">
            <w:pPr>
              <w:numPr>
                <w:ilvl w:val="0"/>
                <w:numId w:val="5"/>
              </w:numPr>
              <w:ind w:left="142" w:hanging="142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Control de lecturas</w:t>
            </w:r>
          </w:p>
          <w:p w:rsidR="00F315A8" w:rsidRPr="00A277FA" w:rsidRDefault="00F315A8" w:rsidP="00137610">
            <w:pPr>
              <w:numPr>
                <w:ilvl w:val="0"/>
                <w:numId w:val="5"/>
              </w:numPr>
              <w:ind w:left="142" w:hanging="142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Participación en las sesiones prácticas</w:t>
            </w:r>
          </w:p>
          <w:p w:rsidR="00F315A8" w:rsidRPr="00A277FA" w:rsidRDefault="00F315A8" w:rsidP="00137610">
            <w:pPr>
              <w:numPr>
                <w:ilvl w:val="0"/>
                <w:numId w:val="5"/>
              </w:numPr>
              <w:ind w:left="142" w:hanging="142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Actitud y habilidad en el manejo del software aplicado</w:t>
            </w:r>
          </w:p>
          <w:p w:rsidR="00F315A8" w:rsidRPr="00A277FA" w:rsidRDefault="00F315A8" w:rsidP="00137610">
            <w:pPr>
              <w:numPr>
                <w:ilvl w:val="0"/>
                <w:numId w:val="5"/>
              </w:numPr>
              <w:ind w:left="142" w:hanging="142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Desarrollo de talleres individuales y en grupo</w:t>
            </w:r>
          </w:p>
          <w:p w:rsidR="00F315A8" w:rsidRPr="00A277FA" w:rsidRDefault="00F315A8" w:rsidP="00137610">
            <w:pPr>
              <w:numPr>
                <w:ilvl w:val="0"/>
                <w:numId w:val="5"/>
              </w:numPr>
              <w:ind w:left="142" w:hanging="142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Actividades relacionadas con el proyecto a realizar</w:t>
            </w:r>
          </w:p>
          <w:p w:rsidR="00F315A8" w:rsidRPr="00A277FA" w:rsidRDefault="00F315A8" w:rsidP="00137610">
            <w:pPr>
              <w:numPr>
                <w:ilvl w:val="0"/>
                <w:numId w:val="5"/>
              </w:numPr>
              <w:ind w:left="142" w:hanging="142"/>
              <w:jc w:val="both"/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Socialización del proyecto final de la materia</w:t>
            </w:r>
          </w:p>
          <w:p w:rsidR="00F315A8" w:rsidRDefault="00F315A8" w:rsidP="00051798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F315A8" w:rsidRPr="00051798" w:rsidRDefault="00F315A8" w:rsidP="00051798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E3392E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E3392E">
        <w:tc>
          <w:tcPr>
            <w:tcW w:w="9740" w:type="dxa"/>
          </w:tcPr>
          <w:p w:rsidR="009D3B04" w:rsidRPr="007F40E6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315A8" w:rsidRDefault="00F315A8" w:rsidP="00F315A8">
            <w:pPr>
              <w:ind w:left="720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BIBLIOTECA FR. FRANCISCO MORA DÍAZ O.P. TUNJA </w:t>
            </w:r>
          </w:p>
          <w:p w:rsidR="00F315A8" w:rsidRDefault="00F315A8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Piattini Velthuis, Mario Gerardo. Auditoria informática Un enfoque práctico 2ª ed.</w:t>
            </w:r>
          </w:p>
          <w:p w:rsidR="00F315A8" w:rsidRDefault="00F315A8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Echenique García, José Antonio.  Auditoria en informática 2ª ed. Mc. Graw Hill</w:t>
            </w:r>
          </w:p>
          <w:p w:rsidR="00F315A8" w:rsidRDefault="00F315A8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Muñoz Razo, Carlos.  Auditoría en sistemas computacionales</w:t>
            </w:r>
          </w:p>
          <w:p w:rsidR="00F315A8" w:rsidRDefault="00F315A8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Derrien, Yann.  Técnicas de la auditoría informática</w:t>
            </w:r>
          </w:p>
          <w:p w:rsidR="00F315A8" w:rsidRDefault="00F315A8" w:rsidP="00F315A8">
            <w:pPr>
              <w:ind w:left="72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315A8" w:rsidRDefault="00F315A8" w:rsidP="00F315A8">
            <w:pPr>
              <w:ind w:left="72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315A8" w:rsidRDefault="00F315A8" w:rsidP="00F315A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LIBROS DE CONSULTA</w:t>
            </w:r>
          </w:p>
          <w:p w:rsidR="00F315A8" w:rsidRDefault="00F315A8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315A8" w:rsidRDefault="00F315A8" w:rsidP="00137610">
            <w:pPr>
              <w:pStyle w:val="Ttulo2"/>
              <w:numPr>
                <w:ilvl w:val="0"/>
                <w:numId w:val="6"/>
              </w:numPr>
              <w:shd w:val="clear" w:color="auto" w:fill="FFFFFF"/>
              <w:spacing w:before="0" w:after="150" w:line="300" w:lineRule="atLeast"/>
              <w:outlineLvl w:val="1"/>
              <w:rPr>
                <w:rFonts w:ascii="Arial" w:hAnsi="Arial" w:cs="Arial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color w:val="000000" w:themeColor="text1"/>
                <w:sz w:val="22"/>
                <w:szCs w:val="22"/>
              </w:rPr>
              <w:t>Auditoría de tecnologías y sistemas de información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Categoría: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Ingeniería de Sistemas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Editorial: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Alfaomega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Autor: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Mario Piattini Velthuis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Año de edición: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2008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ISBN: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9789586828123</w:t>
            </w:r>
          </w:p>
          <w:p w:rsidR="00F315A8" w:rsidRDefault="00F315A8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315A8" w:rsidRDefault="00F315A8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315A8" w:rsidRDefault="00F315A8" w:rsidP="00137610">
            <w:pPr>
              <w:pStyle w:val="Ttulo2"/>
              <w:numPr>
                <w:ilvl w:val="0"/>
                <w:numId w:val="6"/>
              </w:numPr>
              <w:shd w:val="clear" w:color="auto" w:fill="FFFFFF"/>
              <w:spacing w:before="0" w:after="150" w:line="300" w:lineRule="atLeast"/>
              <w:outlineLvl w:val="1"/>
              <w:rPr>
                <w:rFonts w:ascii="Arial" w:hAnsi="Arial" w:cs="Arial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color w:val="000000" w:themeColor="text1"/>
                <w:sz w:val="22"/>
                <w:szCs w:val="22"/>
              </w:rPr>
              <w:t>Auditoría de seguridad informática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Categoría: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Informática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Editorial: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Ediciones de la U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Autor: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Álvaro Gómez Vieites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Año de edición: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2013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lastRenderedPageBreak/>
              <w:t>ISBN: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9789587620856</w:t>
            </w:r>
          </w:p>
          <w:p w:rsidR="00F315A8" w:rsidRDefault="00F315A8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F315A8" w:rsidRDefault="00F315A8" w:rsidP="00F315A8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F315A8" w:rsidRDefault="00F315A8" w:rsidP="00137610">
            <w:pPr>
              <w:pStyle w:val="Ttulo2"/>
              <w:numPr>
                <w:ilvl w:val="0"/>
                <w:numId w:val="6"/>
              </w:numPr>
              <w:shd w:val="clear" w:color="auto" w:fill="FFFFFF"/>
              <w:spacing w:before="0" w:after="150" w:line="300" w:lineRule="atLeast"/>
              <w:outlineLvl w:val="1"/>
              <w:rPr>
                <w:rFonts w:ascii="Arial" w:hAnsi="Arial" w:cs="Arial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color w:val="000000" w:themeColor="text1"/>
                <w:sz w:val="22"/>
                <w:szCs w:val="22"/>
              </w:rPr>
              <w:t>Normas internacionales de auditoría y control de calidad. Parte I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Categoría: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Contabilidad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Editorial: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Distrididactika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Autor: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Varios Autores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Año de edición: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2011</w:t>
            </w:r>
          </w:p>
          <w:p w:rsidR="00F315A8" w:rsidRDefault="00F315A8" w:rsidP="00F315A8">
            <w:pPr>
              <w:pStyle w:val="NormalWeb"/>
              <w:shd w:val="clear" w:color="auto" w:fill="FFFFFF"/>
              <w:spacing w:before="0" w:beforeAutospacing="0" w:after="0" w:afterAutospacing="0" w:line="270" w:lineRule="atLeast"/>
              <w:ind w:left="141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ISBN:</w:t>
            </w:r>
            <w:r>
              <w:rPr>
                <w:rStyle w:val="apple-converted-space"/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9786077620914</w:t>
            </w:r>
          </w:p>
          <w:p w:rsidR="00F315A8" w:rsidRDefault="00F315A8" w:rsidP="00F315A8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F315A8" w:rsidRDefault="00F315A8" w:rsidP="00F315A8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F315A8" w:rsidRPr="007F40E6" w:rsidRDefault="00F315A8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E3392E">
        <w:tc>
          <w:tcPr>
            <w:tcW w:w="9740" w:type="dxa"/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  <w:r w:rsidR="00804FCB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:rsidR="00F315A8" w:rsidRPr="00A277FA" w:rsidRDefault="00F315A8" w:rsidP="00F315A8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F315A8" w:rsidRPr="00A277FA" w:rsidRDefault="00F315A8" w:rsidP="00F315A8">
            <w:pPr>
              <w:rPr>
                <w:rFonts w:ascii="Arial" w:hAnsi="Arial" w:cs="Arial"/>
                <w:b/>
                <w:color w:val="000000" w:themeColor="text1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>Visuales:</w:t>
            </w:r>
          </w:p>
          <w:p w:rsidR="00F315A8" w:rsidRPr="00A277FA" w:rsidRDefault="00F315A8" w:rsidP="00137610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Presentaciones en diapositivas</w:t>
            </w:r>
          </w:p>
          <w:p w:rsidR="00F315A8" w:rsidRPr="00A277FA" w:rsidRDefault="00F315A8" w:rsidP="00137610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Ejercicios ejemplo</w:t>
            </w:r>
          </w:p>
          <w:p w:rsidR="00F315A8" w:rsidRPr="00A277FA" w:rsidRDefault="00F315A8" w:rsidP="00137610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Libros guía </w:t>
            </w:r>
          </w:p>
          <w:p w:rsidR="00F315A8" w:rsidRPr="00A277FA" w:rsidRDefault="00F315A8" w:rsidP="00137610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Talleres</w:t>
            </w:r>
          </w:p>
          <w:p w:rsidR="00F315A8" w:rsidRPr="00A277FA" w:rsidRDefault="00F315A8" w:rsidP="00F315A8">
            <w:pPr>
              <w:rPr>
                <w:rFonts w:ascii="Arial" w:hAnsi="Arial" w:cs="Arial"/>
                <w:b/>
                <w:color w:val="000000" w:themeColor="text1"/>
              </w:rPr>
            </w:pPr>
          </w:p>
          <w:p w:rsidR="00F315A8" w:rsidRPr="00A277FA" w:rsidRDefault="00F315A8" w:rsidP="00F315A8">
            <w:pPr>
              <w:rPr>
                <w:rFonts w:ascii="Arial" w:hAnsi="Arial" w:cs="Arial"/>
                <w:b/>
                <w:color w:val="000000" w:themeColor="text1"/>
              </w:rPr>
            </w:pPr>
            <w:r w:rsidRPr="00A277FA">
              <w:rPr>
                <w:rFonts w:ascii="Arial" w:hAnsi="Arial" w:cs="Arial"/>
                <w:b/>
                <w:color w:val="000000" w:themeColor="text1"/>
              </w:rPr>
              <w:t>Audiovisuales:</w:t>
            </w:r>
          </w:p>
          <w:p w:rsidR="00F315A8" w:rsidRDefault="00F315A8" w:rsidP="00F315A8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Videos</w:t>
            </w:r>
          </w:p>
          <w:p w:rsidR="009D3B04" w:rsidRPr="00C6539E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E3392E">
        <w:tc>
          <w:tcPr>
            <w:tcW w:w="9740" w:type="dxa"/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F315A8" w:rsidRDefault="00F315A8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315A8" w:rsidRDefault="0030417B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hyperlink r:id="rId8" w:history="1">
              <w:r w:rsidR="00F315A8">
                <w:rPr>
                  <w:rStyle w:val="Hipervnculo"/>
                  <w:rFonts w:ascii="Arial" w:hAnsi="Arial" w:cs="Arial"/>
                  <w:color w:val="000000" w:themeColor="text1"/>
                  <w:sz w:val="22"/>
                  <w:szCs w:val="22"/>
                </w:rPr>
                <w:t>www.delitosinformaticos.com</w:t>
              </w:r>
            </w:hyperlink>
          </w:p>
          <w:p w:rsidR="00F315A8" w:rsidRDefault="0030417B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hyperlink r:id="rId9" w:history="1">
              <w:r w:rsidR="00F315A8">
                <w:rPr>
                  <w:rStyle w:val="Hipervnculo"/>
                  <w:rFonts w:ascii="Arial" w:hAnsi="Arial" w:cs="Arial"/>
                  <w:color w:val="000000" w:themeColor="text1"/>
                  <w:sz w:val="22"/>
                  <w:szCs w:val="22"/>
                </w:rPr>
                <w:t>www.isaca.org</w:t>
              </w:r>
            </w:hyperlink>
          </w:p>
          <w:p w:rsidR="00F315A8" w:rsidRDefault="0030417B" w:rsidP="00F315A8">
            <w:pPr>
              <w:tabs>
                <w:tab w:val="left" w:pos="2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hyperlink r:id="rId10" w:history="1">
              <w:r w:rsidR="00F315A8">
                <w:rPr>
                  <w:rStyle w:val="Hipervnculo"/>
                  <w:rFonts w:ascii="Arial" w:hAnsi="Arial" w:cs="Arial"/>
                  <w:color w:val="000000" w:themeColor="text1"/>
                  <w:sz w:val="22"/>
                  <w:szCs w:val="22"/>
                </w:rPr>
                <w:t>www.informatica.uma.es</w:t>
              </w:r>
            </w:hyperlink>
          </w:p>
          <w:p w:rsidR="00F315A8" w:rsidRDefault="0030417B" w:rsidP="00F315A8">
            <w:pPr>
              <w:tabs>
                <w:tab w:val="left" w:pos="200"/>
              </w:tabs>
              <w:jc w:val="both"/>
            </w:pPr>
            <w:hyperlink r:id="rId11" w:history="1">
              <w:r w:rsidR="00F315A8">
                <w:rPr>
                  <w:rStyle w:val="Hipervnculo"/>
                  <w:rFonts w:ascii="Arial" w:hAnsi="Arial" w:cs="Arial"/>
                  <w:color w:val="000000" w:themeColor="text1"/>
                  <w:sz w:val="22"/>
                  <w:szCs w:val="22"/>
                </w:rPr>
                <w:t>www.santacruzgrupo.com</w:t>
              </w:r>
            </w:hyperlink>
          </w:p>
          <w:p w:rsidR="00F315A8" w:rsidRDefault="00F315A8" w:rsidP="00F315A8">
            <w:pPr>
              <w:tabs>
                <w:tab w:val="left" w:pos="200"/>
              </w:tabs>
              <w:jc w:val="both"/>
            </w:pPr>
          </w:p>
          <w:p w:rsidR="00F315A8" w:rsidRPr="00F315A8" w:rsidRDefault="00F315A8" w:rsidP="00F315A8">
            <w:pPr>
              <w:tabs>
                <w:tab w:val="left" w:pos="200"/>
              </w:tabs>
              <w:jc w:val="both"/>
              <w:rPr>
                <w:rFonts w:ascii="Arial" w:eastAsiaTheme="minorHAnsi" w:hAnsi="Arial" w:cs="Arial"/>
                <w:color w:val="000000" w:themeColor="text1"/>
                <w:lang w:val="es-CO"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lang w:val="es-CO" w:eastAsia="en-US"/>
              </w:rPr>
              <w:t>P</w:t>
            </w:r>
            <w:r w:rsidRPr="00F315A8">
              <w:rPr>
                <w:rFonts w:ascii="Arial" w:eastAsiaTheme="minorHAnsi" w:hAnsi="Arial" w:cs="Arial"/>
                <w:color w:val="000000" w:themeColor="text1"/>
                <w:lang w:val="es-CO" w:eastAsia="en-US"/>
              </w:rPr>
              <w:t>lataforma virtual USTA Tunja</w:t>
            </w:r>
          </w:p>
          <w:p w:rsidR="009D3B04" w:rsidRPr="00C6539E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E3392E">
        <w:tc>
          <w:tcPr>
            <w:tcW w:w="9740" w:type="dxa"/>
          </w:tcPr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315A8" w:rsidRPr="00A277FA" w:rsidRDefault="00F315A8" w:rsidP="00F315A8">
            <w:pPr>
              <w:rPr>
                <w:rFonts w:ascii="Arial" w:hAnsi="Arial" w:cs="Arial"/>
                <w:color w:val="000000" w:themeColor="text1"/>
              </w:rPr>
            </w:pPr>
            <w:r w:rsidRPr="00A277FA">
              <w:rPr>
                <w:rFonts w:ascii="Arial" w:hAnsi="Arial" w:cs="Arial"/>
                <w:color w:val="000000" w:themeColor="text1"/>
              </w:rPr>
              <w:t>Sala de sistemas Universidad Santo Tomás seccional Tunja</w:t>
            </w:r>
          </w:p>
          <w:p w:rsidR="00F315A8" w:rsidRPr="00C6539E" w:rsidRDefault="00F315A8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E3392E">
        <w:tc>
          <w:tcPr>
            <w:tcW w:w="9740" w:type="dxa"/>
          </w:tcPr>
          <w:p w:rsidR="009D3B04" w:rsidRPr="00C6539E" w:rsidRDefault="009D3B04" w:rsidP="00E3392E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9D3B04" w:rsidP="00E3392E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F315A8" w:rsidRPr="00A277FA" w:rsidRDefault="00F315A8" w:rsidP="00137610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Equipos de cómputo en excelente estado</w:t>
            </w:r>
          </w:p>
          <w:p w:rsidR="00F315A8" w:rsidRPr="00A277FA" w:rsidRDefault="00F315A8" w:rsidP="00137610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Software ofimático y de navegación Web</w:t>
            </w:r>
          </w:p>
          <w:p w:rsidR="00F315A8" w:rsidRPr="00A277FA" w:rsidRDefault="00F315A8" w:rsidP="00137610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A277FA">
              <w:rPr>
                <w:rFonts w:ascii="Arial" w:hAnsi="Arial" w:cs="Arial"/>
                <w:color w:val="000000" w:themeColor="text1"/>
                <w:sz w:val="24"/>
                <w:szCs w:val="24"/>
              </w:rPr>
              <w:t>Conexión a internet con una óptima velocidad</w:t>
            </w:r>
          </w:p>
          <w:p w:rsidR="00F315A8" w:rsidRPr="00F315A8" w:rsidRDefault="00F315A8" w:rsidP="00E3392E">
            <w:pPr>
              <w:rPr>
                <w:rFonts w:ascii="Arial" w:hAnsi="Arial" w:cs="Arial"/>
                <w:color w:val="0F243E" w:themeColor="text2" w:themeShade="80"/>
                <w:lang w:val="es-CO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</w:t>
      </w:r>
      <w:r w:rsidR="000F6371">
        <w:rPr>
          <w:rFonts w:ascii="Arial" w:hAnsi="Arial" w:cs="Arial"/>
        </w:rPr>
        <w:t>ro de créditos de la asignatura.</w:t>
      </w:r>
      <w:r>
        <w:rPr>
          <w:rFonts w:ascii="Arial" w:hAnsi="Arial" w:cs="Arial"/>
        </w:rPr>
        <w:t xml:space="preserve"> </w:t>
      </w:r>
      <w:r w:rsidR="000F6371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or cada </w:t>
      </w:r>
      <w:r w:rsidR="000F6371">
        <w:rPr>
          <w:rFonts w:ascii="Arial" w:hAnsi="Arial" w:cs="Arial"/>
        </w:rPr>
        <w:t>hora de trabajo presencial, c</w:t>
      </w:r>
      <w:r>
        <w:rPr>
          <w:rFonts w:ascii="Arial" w:hAnsi="Arial" w:cs="Arial"/>
        </w:rPr>
        <w:t xml:space="preserve">orresponde dos horas de trabajo independiente. </w:t>
      </w:r>
    </w:p>
    <w:sectPr w:rsidR="00373F2F" w:rsidRPr="00765F03" w:rsidSect="00E3392E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610" w:rsidRDefault="00137610">
      <w:r>
        <w:separator/>
      </w:r>
    </w:p>
  </w:endnote>
  <w:endnote w:type="continuationSeparator" w:id="0">
    <w:p w:rsidR="00137610" w:rsidRDefault="00137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92E" w:rsidRDefault="00E3392E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3392E" w:rsidRPr="00F60130" w:rsidRDefault="00E3392E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E3392E" w:rsidRPr="00F60130" w:rsidRDefault="00E3392E" w:rsidP="00E3392E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E3392E" w:rsidRPr="00F60130" w:rsidRDefault="00E3392E" w:rsidP="00E3392E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E3392E" w:rsidRDefault="0030417B" w:rsidP="00E3392E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E3392E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E3392E" w:rsidRPr="00F60130" w:rsidRDefault="00E3392E" w:rsidP="00E3392E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73077B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E3392E" w:rsidRPr="00F60130" w:rsidRDefault="00E3392E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E3392E" w:rsidRPr="00F60130" w:rsidRDefault="00E3392E" w:rsidP="00E3392E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E3392E" w:rsidRPr="00F60130" w:rsidRDefault="00E3392E" w:rsidP="00E3392E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E3392E" w:rsidRDefault="0030417B" w:rsidP="00E3392E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E3392E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E3392E" w:rsidRPr="00F60130" w:rsidRDefault="00E3392E" w:rsidP="00E3392E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610" w:rsidRDefault="00137610">
      <w:r>
        <w:separator/>
      </w:r>
    </w:p>
  </w:footnote>
  <w:footnote w:type="continuationSeparator" w:id="0">
    <w:p w:rsidR="00137610" w:rsidRDefault="001376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92E" w:rsidRDefault="0030417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92E" w:rsidRDefault="00E3392E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92E" w:rsidRPr="00CD6BED" w:rsidRDefault="00E3392E" w:rsidP="00E3392E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92E" w:rsidRPr="00827C77" w:rsidRDefault="00E3392E" w:rsidP="00E3392E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92E" w:rsidRPr="00E059BF" w:rsidRDefault="00E3392E" w:rsidP="00E3392E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92E" w:rsidRPr="00671582" w:rsidRDefault="00E3392E" w:rsidP="00E3392E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92E" w:rsidRPr="00532914" w:rsidRDefault="00E3392E" w:rsidP="00E3392E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30417B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3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30417B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16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E3392E" w:rsidRPr="00671582" w:rsidRDefault="00E3392E" w:rsidP="00E3392E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E3392E" w:rsidRPr="00CD6BED" w:rsidRDefault="00E3392E" w:rsidP="00E3392E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E3392E" w:rsidRPr="00827C77" w:rsidRDefault="00E3392E" w:rsidP="00E3392E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E3392E" w:rsidRPr="00E059BF" w:rsidRDefault="00E3392E" w:rsidP="00E3392E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E3392E" w:rsidRPr="00671582" w:rsidRDefault="00E3392E" w:rsidP="00E3392E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E3392E" w:rsidRPr="00532914" w:rsidRDefault="00E3392E" w:rsidP="00E3392E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30417B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3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30417B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16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E3392E" w:rsidRPr="00671582" w:rsidRDefault="00E3392E" w:rsidP="00E3392E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92E" w:rsidRDefault="0030417B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E173EDC"/>
    <w:multiLevelType w:val="hybridMultilevel"/>
    <w:tmpl w:val="5D9C7DF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9BD1DF2"/>
    <w:multiLevelType w:val="hybridMultilevel"/>
    <w:tmpl w:val="06B25CD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D0D9C"/>
    <w:multiLevelType w:val="hybridMultilevel"/>
    <w:tmpl w:val="A57C383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D514A"/>
    <w:multiLevelType w:val="hybridMultilevel"/>
    <w:tmpl w:val="8ACC28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6A6213"/>
    <w:multiLevelType w:val="hybridMultilevel"/>
    <w:tmpl w:val="4B1286E2"/>
    <w:lvl w:ilvl="0" w:tplc="19FE66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1A0F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70A92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24765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5A65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49B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80CE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9EB1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185AAC"/>
    <w:multiLevelType w:val="hybridMultilevel"/>
    <w:tmpl w:val="9B347E92"/>
    <w:lvl w:ilvl="0" w:tplc="FC2A670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F21FE4"/>
    <w:multiLevelType w:val="hybridMultilevel"/>
    <w:tmpl w:val="29CCD3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7755B4"/>
    <w:multiLevelType w:val="hybridMultilevel"/>
    <w:tmpl w:val="417C85B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BF066B"/>
    <w:multiLevelType w:val="hybridMultilevel"/>
    <w:tmpl w:val="B22E452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5157BE"/>
    <w:multiLevelType w:val="singleLevel"/>
    <w:tmpl w:val="BFF6EFF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9714F3A"/>
    <w:multiLevelType w:val="hybridMultilevel"/>
    <w:tmpl w:val="305451C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9C3BEC"/>
    <w:multiLevelType w:val="hybridMultilevel"/>
    <w:tmpl w:val="EC10CE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10"/>
  </w:num>
  <w:num w:numId="10">
    <w:abstractNumId w:val="11"/>
  </w:num>
  <w:num w:numId="11">
    <w:abstractNumId w:val="3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04"/>
    <w:rsid w:val="0002219A"/>
    <w:rsid w:val="00023220"/>
    <w:rsid w:val="000441CA"/>
    <w:rsid w:val="00051798"/>
    <w:rsid w:val="00082EE3"/>
    <w:rsid w:val="000974B1"/>
    <w:rsid w:val="000B4495"/>
    <w:rsid w:val="000D0D1A"/>
    <w:rsid w:val="000D5DD4"/>
    <w:rsid w:val="000E5B8C"/>
    <w:rsid w:val="000F6371"/>
    <w:rsid w:val="000F68B6"/>
    <w:rsid w:val="000F7447"/>
    <w:rsid w:val="001045BF"/>
    <w:rsid w:val="00127D91"/>
    <w:rsid w:val="00133BD9"/>
    <w:rsid w:val="00136A71"/>
    <w:rsid w:val="00137610"/>
    <w:rsid w:val="001434AF"/>
    <w:rsid w:val="00150636"/>
    <w:rsid w:val="0015247C"/>
    <w:rsid w:val="001B7672"/>
    <w:rsid w:val="001C4CBF"/>
    <w:rsid w:val="001D5BBE"/>
    <w:rsid w:val="001D68CF"/>
    <w:rsid w:val="00244DD7"/>
    <w:rsid w:val="0026451A"/>
    <w:rsid w:val="002B5DFE"/>
    <w:rsid w:val="002D0B05"/>
    <w:rsid w:val="0030417B"/>
    <w:rsid w:val="00365D73"/>
    <w:rsid w:val="00373F2F"/>
    <w:rsid w:val="003C1E6D"/>
    <w:rsid w:val="003C589F"/>
    <w:rsid w:val="003E50B7"/>
    <w:rsid w:val="004A1219"/>
    <w:rsid w:val="004B37E8"/>
    <w:rsid w:val="004B4E0F"/>
    <w:rsid w:val="004C4BF8"/>
    <w:rsid w:val="004E5C30"/>
    <w:rsid w:val="00503B3A"/>
    <w:rsid w:val="0051204E"/>
    <w:rsid w:val="005307D9"/>
    <w:rsid w:val="00580528"/>
    <w:rsid w:val="00583131"/>
    <w:rsid w:val="00584920"/>
    <w:rsid w:val="005B4BBB"/>
    <w:rsid w:val="005C35A3"/>
    <w:rsid w:val="005D40E0"/>
    <w:rsid w:val="005F31DE"/>
    <w:rsid w:val="0061011D"/>
    <w:rsid w:val="00623E53"/>
    <w:rsid w:val="00632BC7"/>
    <w:rsid w:val="00645E4D"/>
    <w:rsid w:val="006509E7"/>
    <w:rsid w:val="006865AC"/>
    <w:rsid w:val="006E3822"/>
    <w:rsid w:val="007405AC"/>
    <w:rsid w:val="007558B3"/>
    <w:rsid w:val="00765F03"/>
    <w:rsid w:val="00771D71"/>
    <w:rsid w:val="007B7482"/>
    <w:rsid w:val="007C0BE8"/>
    <w:rsid w:val="007E533F"/>
    <w:rsid w:val="007F422F"/>
    <w:rsid w:val="008031EA"/>
    <w:rsid w:val="00804FCB"/>
    <w:rsid w:val="00867D0C"/>
    <w:rsid w:val="0087391A"/>
    <w:rsid w:val="008A5B65"/>
    <w:rsid w:val="008F0525"/>
    <w:rsid w:val="00902D91"/>
    <w:rsid w:val="00905704"/>
    <w:rsid w:val="009321BE"/>
    <w:rsid w:val="00935108"/>
    <w:rsid w:val="00962AFD"/>
    <w:rsid w:val="0098685E"/>
    <w:rsid w:val="009A21E9"/>
    <w:rsid w:val="009A26B8"/>
    <w:rsid w:val="009A43A0"/>
    <w:rsid w:val="009B200F"/>
    <w:rsid w:val="009D3B04"/>
    <w:rsid w:val="009D78BE"/>
    <w:rsid w:val="009E48C7"/>
    <w:rsid w:val="00A0083B"/>
    <w:rsid w:val="00A151BA"/>
    <w:rsid w:val="00A40587"/>
    <w:rsid w:val="00A70A63"/>
    <w:rsid w:val="00A70B1C"/>
    <w:rsid w:val="00A728D1"/>
    <w:rsid w:val="00A918E4"/>
    <w:rsid w:val="00A95DF1"/>
    <w:rsid w:val="00A97BEF"/>
    <w:rsid w:val="00AB6222"/>
    <w:rsid w:val="00AC3D38"/>
    <w:rsid w:val="00AC4B31"/>
    <w:rsid w:val="00AF3593"/>
    <w:rsid w:val="00B06B86"/>
    <w:rsid w:val="00B3659A"/>
    <w:rsid w:val="00B805BC"/>
    <w:rsid w:val="00BB16D4"/>
    <w:rsid w:val="00BE34FA"/>
    <w:rsid w:val="00C5774D"/>
    <w:rsid w:val="00C64897"/>
    <w:rsid w:val="00C65468"/>
    <w:rsid w:val="00C674FC"/>
    <w:rsid w:val="00C82373"/>
    <w:rsid w:val="00CB281D"/>
    <w:rsid w:val="00CC116E"/>
    <w:rsid w:val="00CD6BED"/>
    <w:rsid w:val="00CE3C46"/>
    <w:rsid w:val="00D15C96"/>
    <w:rsid w:val="00D173EE"/>
    <w:rsid w:val="00D40E14"/>
    <w:rsid w:val="00D45AFE"/>
    <w:rsid w:val="00D774F2"/>
    <w:rsid w:val="00D94EC4"/>
    <w:rsid w:val="00D97B5F"/>
    <w:rsid w:val="00DA459A"/>
    <w:rsid w:val="00DC499E"/>
    <w:rsid w:val="00DE3D09"/>
    <w:rsid w:val="00E3392E"/>
    <w:rsid w:val="00E3474D"/>
    <w:rsid w:val="00E5369B"/>
    <w:rsid w:val="00E564EF"/>
    <w:rsid w:val="00E57B62"/>
    <w:rsid w:val="00EB03AE"/>
    <w:rsid w:val="00EE66E2"/>
    <w:rsid w:val="00F26635"/>
    <w:rsid w:val="00F315A8"/>
    <w:rsid w:val="00F727BD"/>
    <w:rsid w:val="00F73EF9"/>
    <w:rsid w:val="00F82659"/>
    <w:rsid w:val="00FA0CC8"/>
    <w:rsid w:val="00FA1F96"/>
    <w:rsid w:val="00FD60D8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ABBCA7DA-2C20-4BEB-B339-896517EEE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15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15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F315A8"/>
    <w:pPr>
      <w:spacing w:before="100" w:beforeAutospacing="1" w:after="100" w:afterAutospacing="1"/>
    </w:pPr>
    <w:rPr>
      <w:lang w:val="es-CO" w:eastAsia="es-CO"/>
    </w:rPr>
  </w:style>
  <w:style w:type="paragraph" w:styleId="Textoindependiente">
    <w:name w:val="Body Text"/>
    <w:basedOn w:val="Normal"/>
    <w:link w:val="TextoindependienteCar"/>
    <w:semiHidden/>
    <w:unhideWhenUsed/>
    <w:rsid w:val="000F68B6"/>
    <w:pPr>
      <w:spacing w:after="120"/>
    </w:pPr>
    <w:rPr>
      <w:sz w:val="20"/>
      <w:szCs w:val="20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0F68B6"/>
    <w:rPr>
      <w:rFonts w:ascii="Times New Roman" w:eastAsia="Times New Roman" w:hAnsi="Times New Roman" w:cs="Times New Roman"/>
      <w:sz w:val="20"/>
      <w:szCs w:val="20"/>
      <w:lang w:val="es-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litosinformaticos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ntacruzgrupo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formatica.uma.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aca.org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D2D5C-A350-48AF-AD03-5ED772B0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3213</Words>
  <Characters>17672</Characters>
  <Application>Microsoft Office Word</Application>
  <DocSecurity>0</DocSecurity>
  <Lines>147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Yuly Paola Patino Jaimes</cp:lastModifiedBy>
  <cp:revision>2</cp:revision>
  <cp:lastPrinted>2015-05-13T13:16:00Z</cp:lastPrinted>
  <dcterms:created xsi:type="dcterms:W3CDTF">2015-10-08T17:18:00Z</dcterms:created>
  <dcterms:modified xsi:type="dcterms:W3CDTF">2015-10-08T17:18:00Z</dcterms:modified>
</cp:coreProperties>
</file>